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bookmarkStart w:id="0" w:name="_Toc113981411"/>
      <w:bookmarkStart w:id="1" w:name="_Toc301591419"/>
      <w:r>
        <w:rPr>
          <w:rFonts w:hint="eastAsia" w:ascii="宋体" w:hAnsi="宋体" w:cs="宋体"/>
          <w:sz w:val="24"/>
          <w:lang w:val="en-US" w:eastAsia="zh-CN"/>
        </w:rPr>
        <w:t>一、磁共振配套精密空调、冷水机组的运行情况</w:t>
      </w:r>
      <w:bookmarkEnd w:id="0"/>
      <w:bookmarkStart w:id="2" w:name="_Toc113981412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（一）、设备具体信息</w:t>
      </w:r>
      <w:bookmarkEnd w:id="2"/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我院MRI机房有精密空调1台、冷水机组1台（以下统称“设备”）。设备具体信息，请详见下表：</w:t>
      </w:r>
    </w:p>
    <w:tbl>
      <w:tblPr>
        <w:tblStyle w:val="9"/>
        <w:tblW w:w="7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2727"/>
        <w:gridCol w:w="1009"/>
        <w:gridCol w:w="1037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790" w:type="dxa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bookmarkStart w:id="8" w:name="_GoBack" w:colFirst="0" w:colLast="4"/>
            <w:r>
              <w:rPr>
                <w:rFonts w:hint="eastAsia" w:ascii="宋体" w:hAnsi="宋体" w:cs="宋体"/>
                <w:sz w:val="24"/>
              </w:rPr>
              <w:t>磁共振</w:t>
            </w:r>
          </w:p>
        </w:tc>
        <w:tc>
          <w:tcPr>
            <w:tcW w:w="2727" w:type="dxa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设备名称型号</w:t>
            </w:r>
          </w:p>
        </w:tc>
        <w:tc>
          <w:tcPr>
            <w:tcW w:w="1009" w:type="dxa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1037" w:type="dxa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1392" w:type="dxa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质保时间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7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西门子1.5T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精密空调CYCA6342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17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西门子1.5T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冷水机组CYWA962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三年</w:t>
            </w:r>
          </w:p>
        </w:tc>
      </w:tr>
      <w:bookmarkEnd w:id="8"/>
    </w:tbl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磁共振配套设备需要定期专业的维护以及相关耗材的更换。会让设备的使用状态和寿命得以保障。最重要的是不会积累成更大故障，而增加后期维修成本，不会出现因此设备故障而导致的磁体运行问题，造成更大的损失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精密空调：精密空调为恒温恒湿，24小时不间断工作以保证磁共振安全的运行环境。需要定时保养和维护，耗材定期更换，以保证精密空调持续稳定运行。如果精密空调不工作，磁共振无法扫描，短时间内温度升高，磁共振电脑会宕机，湿度过高，磁共振主板会存在过湿烧毁的风险，湿度过低会产生静电，有摧毁模块的风险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精密冷水机组：精密冷水机组为24小时不间断工作，以保证磁共振设备的正常运行。冷水机组定期保养维护，耗材定期更换，确保冷水机组持续稳定工作，如果冷水机组停机，短时间内得不到恢复，磁共振无法扫描，有时超、氦气泄漏等风险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二、</w:t>
      </w:r>
      <w:r>
        <w:rPr>
          <w:rFonts w:hint="eastAsia" w:ascii="宋体" w:hAnsi="宋体" w:cs="宋体"/>
          <w:sz w:val="24"/>
        </w:rPr>
        <w:t>磁共振配套精密空调冷水机组维保方案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cs="宋体"/>
          <w:sz w:val="24"/>
        </w:rPr>
        <w:t>该设备于2020.12.2开机使用以来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已于2021年12月超出质保期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随着设备使用时限增长，</w:t>
      </w:r>
      <w:r>
        <w:rPr>
          <w:rFonts w:hint="eastAsia" w:ascii="宋体" w:hAnsi="宋体" w:cs="宋体"/>
          <w:sz w:val="24"/>
          <w:szCs w:val="28"/>
        </w:rPr>
        <w:t>需要专业的维护以及相关耗材的持续更换，同时</w:t>
      </w:r>
      <w:r>
        <w:rPr>
          <w:rFonts w:ascii="宋体" w:hAnsi="宋体" w:cs="宋体"/>
          <w:sz w:val="24"/>
          <w:szCs w:val="28"/>
        </w:rPr>
        <w:t>设备得到专业的维护，</w:t>
      </w:r>
      <w:r>
        <w:rPr>
          <w:rFonts w:hint="eastAsia" w:ascii="宋体" w:hAnsi="宋体" w:cs="宋体"/>
          <w:sz w:val="24"/>
          <w:szCs w:val="28"/>
        </w:rPr>
        <w:t>会让</w:t>
      </w:r>
      <w:r>
        <w:rPr>
          <w:rFonts w:ascii="宋体" w:hAnsi="宋体" w:cs="宋体"/>
          <w:sz w:val="24"/>
          <w:szCs w:val="28"/>
        </w:rPr>
        <w:t>设备的使用状态和寿命</w:t>
      </w:r>
      <w:r>
        <w:rPr>
          <w:rFonts w:hint="eastAsia" w:ascii="宋体" w:hAnsi="宋体" w:cs="宋体"/>
          <w:sz w:val="24"/>
          <w:szCs w:val="28"/>
        </w:rPr>
        <w:t>得以保障。</w:t>
      </w:r>
      <w:r>
        <w:rPr>
          <w:rFonts w:ascii="宋体" w:hAnsi="宋体" w:cs="宋体"/>
          <w:sz w:val="24"/>
          <w:szCs w:val="28"/>
        </w:rPr>
        <w:t>最重要的是不</w:t>
      </w:r>
      <w:r>
        <w:rPr>
          <w:rFonts w:hint="eastAsia" w:ascii="宋体" w:hAnsi="宋体" w:cs="宋体"/>
          <w:sz w:val="24"/>
          <w:szCs w:val="28"/>
        </w:rPr>
        <w:t>会</w:t>
      </w:r>
      <w:r>
        <w:rPr>
          <w:rFonts w:ascii="宋体" w:hAnsi="宋体" w:cs="宋体"/>
          <w:sz w:val="24"/>
          <w:szCs w:val="28"/>
        </w:rPr>
        <w:t>积累成更大故障，</w:t>
      </w:r>
      <w:r>
        <w:rPr>
          <w:rFonts w:hint="eastAsia" w:ascii="宋体" w:hAnsi="宋体" w:cs="宋体"/>
          <w:sz w:val="24"/>
          <w:szCs w:val="28"/>
        </w:rPr>
        <w:t>而</w:t>
      </w:r>
      <w:r>
        <w:rPr>
          <w:rFonts w:ascii="宋体" w:hAnsi="宋体" w:cs="宋体"/>
          <w:sz w:val="24"/>
          <w:szCs w:val="28"/>
        </w:rPr>
        <w:t>增加</w:t>
      </w:r>
      <w:r>
        <w:rPr>
          <w:rFonts w:hint="eastAsia" w:ascii="宋体" w:hAnsi="宋体" w:cs="宋体"/>
          <w:sz w:val="24"/>
          <w:szCs w:val="28"/>
        </w:rPr>
        <w:t>后期维修成本</w:t>
      </w:r>
      <w:r>
        <w:rPr>
          <w:rFonts w:ascii="宋体" w:hAnsi="宋体" w:cs="宋体"/>
          <w:sz w:val="24"/>
          <w:szCs w:val="28"/>
        </w:rPr>
        <w:t>，</w:t>
      </w:r>
      <w:r>
        <w:rPr>
          <w:rFonts w:hint="eastAsia" w:ascii="宋体" w:hAnsi="宋体" w:cs="宋体"/>
          <w:sz w:val="24"/>
          <w:szCs w:val="28"/>
        </w:rPr>
        <w:t>不会出现因此设备故障而导致的</w:t>
      </w:r>
      <w:r>
        <w:rPr>
          <w:rFonts w:ascii="宋体" w:hAnsi="宋体" w:cs="宋体"/>
          <w:sz w:val="24"/>
          <w:szCs w:val="28"/>
        </w:rPr>
        <w:t>磁体</w:t>
      </w:r>
      <w:r>
        <w:rPr>
          <w:rFonts w:hint="eastAsia" w:ascii="宋体" w:hAnsi="宋体" w:cs="宋体"/>
          <w:sz w:val="24"/>
          <w:szCs w:val="28"/>
        </w:rPr>
        <w:t>运行问题</w:t>
      </w:r>
      <w:r>
        <w:rPr>
          <w:rFonts w:ascii="宋体" w:hAnsi="宋体" w:cs="宋体"/>
          <w:sz w:val="24"/>
          <w:szCs w:val="28"/>
        </w:rPr>
        <w:t>造成更大的损失</w:t>
      </w:r>
      <w:r>
        <w:rPr>
          <w:rFonts w:hint="eastAsia" w:ascii="宋体" w:hAnsi="宋体" w:cs="宋体"/>
          <w:sz w:val="24"/>
          <w:szCs w:val="28"/>
        </w:rPr>
        <w:t>。</w:t>
      </w:r>
      <w:r>
        <w:rPr>
          <w:rFonts w:hint="eastAsia" w:ascii="宋体" w:hAnsi="宋体" w:cs="宋体"/>
          <w:sz w:val="24"/>
        </w:rPr>
        <w:t>为</w:t>
      </w:r>
      <w:r>
        <w:rPr>
          <w:rFonts w:hint="eastAsia" w:ascii="宋体" w:hAnsi="宋体" w:cs="宋体"/>
          <w:sz w:val="24"/>
          <w:lang w:val="en-US" w:eastAsia="zh-CN"/>
        </w:rPr>
        <w:t>了保障机房设备MRI的正常运行</w:t>
      </w:r>
      <w:r>
        <w:rPr>
          <w:rFonts w:hint="eastAsia" w:ascii="宋体" w:hAnsi="宋体" w:cs="宋体"/>
          <w:sz w:val="24"/>
          <w:szCs w:val="28"/>
        </w:rPr>
        <w:t>为了保证设备持续稳定运行，结合设备具体情况，拟定如下维保方案:</w:t>
      </w:r>
      <w:r>
        <w:rPr>
          <w:rFonts w:eastAsia="黑体"/>
          <w:sz w:val="28"/>
          <w:szCs w:val="28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bookmarkStart w:id="3" w:name="_Toc1644"/>
      <w:r>
        <w:rPr>
          <w:rFonts w:hint="eastAsia" w:ascii="宋体" w:hAnsi="宋体" w:cs="宋体"/>
          <w:sz w:val="24"/>
        </w:rPr>
        <w:t>精密空调和冷水机组维护保养（全保）服务</w:t>
      </w:r>
      <w:bookmarkEnd w:id="3"/>
      <w:r>
        <w:rPr>
          <w:rFonts w:hint="eastAsia" w:ascii="宋体" w:hAnsi="宋体" w:cs="宋体"/>
          <w:sz w:val="24"/>
        </w:rPr>
        <w:t>方案</w:t>
      </w:r>
    </w:p>
    <w:tbl>
      <w:tblPr>
        <w:tblStyle w:val="10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51"/>
        <w:gridCol w:w="2104"/>
        <w:gridCol w:w="1240"/>
        <w:gridCol w:w="928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668" w:type="dxa"/>
            <w:shd w:val="clear" w:color="auto" w:fill="E6E6E6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全保服务方案</w:t>
            </w:r>
          </w:p>
        </w:tc>
        <w:tc>
          <w:tcPr>
            <w:tcW w:w="2551" w:type="dxa"/>
            <w:shd w:val="clear" w:color="auto" w:fill="E6E6E6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精密空调CYCA6342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单价（元）/年</w:t>
            </w:r>
          </w:p>
        </w:tc>
        <w:tc>
          <w:tcPr>
            <w:tcW w:w="2104" w:type="dxa"/>
            <w:shd w:val="clear" w:color="auto" w:fill="E6E6E6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冷水机组CYWA962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单价（元）/年</w:t>
            </w:r>
          </w:p>
        </w:tc>
        <w:tc>
          <w:tcPr>
            <w:tcW w:w="1240" w:type="dxa"/>
            <w:shd w:val="clear" w:color="auto" w:fill="E6E6E6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单价合计</w:t>
            </w:r>
          </w:p>
        </w:tc>
        <w:tc>
          <w:tcPr>
            <w:tcW w:w="928" w:type="dxa"/>
            <w:shd w:val="clear" w:color="auto" w:fill="E6E6E6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周期（年）</w:t>
            </w:r>
          </w:p>
        </w:tc>
        <w:tc>
          <w:tcPr>
            <w:tcW w:w="1398" w:type="dxa"/>
            <w:shd w:val="clear" w:color="auto" w:fill="E6E6E6"/>
            <w:vAlign w:val="center"/>
          </w:tcPr>
          <w:p>
            <w:pPr>
              <w:spacing w:line="360" w:lineRule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总控制价（元）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全保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29750.00</w:t>
            </w:r>
          </w:p>
        </w:tc>
        <w:tc>
          <w:tcPr>
            <w:tcW w:w="2104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29750.00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59500.00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年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178500.00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基本服务内容: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1、</w:t>
      </w:r>
      <w:r>
        <w:rPr>
          <w:rFonts w:hint="eastAsia" w:ascii="宋体" w:hAnsi="宋体" w:cs="宋体"/>
          <w:sz w:val="24"/>
        </w:rPr>
        <w:t>壹年肆次对机组进行全面系统的巡检服务，维持机组稳定运行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保障开机率达到95%以上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2、</w:t>
      </w:r>
      <w:r>
        <w:rPr>
          <w:rFonts w:hint="eastAsia" w:ascii="宋体" w:hAnsi="宋体" w:cs="宋体"/>
          <w:sz w:val="24"/>
        </w:rPr>
        <w:t>保修期内设备的维护保养、故障维修所需备件及人工费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所有费用）</w:t>
      </w:r>
      <w:r>
        <w:rPr>
          <w:rFonts w:hint="eastAsia" w:ascii="宋体" w:hAnsi="宋体" w:cs="宋体"/>
          <w:sz w:val="24"/>
        </w:rPr>
        <w:t>均由</w:t>
      </w:r>
      <w:r>
        <w:rPr>
          <w:rFonts w:hint="eastAsia" w:ascii="宋体" w:hAnsi="宋体" w:cs="宋体"/>
          <w:sz w:val="24"/>
          <w:lang w:val="en-US" w:eastAsia="zh-CN"/>
        </w:rPr>
        <w:t>中标公司</w:t>
      </w:r>
      <w:r>
        <w:rPr>
          <w:rFonts w:hint="eastAsia" w:ascii="宋体" w:hAnsi="宋体" w:cs="宋体"/>
          <w:sz w:val="24"/>
        </w:rPr>
        <w:t>承担提供。</w:t>
      </w:r>
      <w:r>
        <w:rPr>
          <w:rFonts w:hint="eastAsia" w:ascii="宋体" w:hAnsi="宋体" w:cs="宋体"/>
          <w:sz w:val="24"/>
          <w:lang w:val="en-US" w:eastAsia="zh-CN"/>
        </w:rPr>
        <w:t>含</w:t>
      </w:r>
      <w:r>
        <w:rPr>
          <w:rFonts w:hint="eastAsia" w:ascii="宋体" w:hAnsi="宋体" w:cs="宋体"/>
          <w:sz w:val="24"/>
        </w:rPr>
        <w:t>机组中易耗品（加湿罐，过滤网等）进行定期维护保养。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3、</w:t>
      </w:r>
      <w:r>
        <w:rPr>
          <w:rFonts w:hint="eastAsia" w:ascii="宋体" w:hAnsi="宋体" w:cs="宋体"/>
          <w:sz w:val="24"/>
        </w:rPr>
        <w:t>具体维保细则详见维保细则</w:t>
      </w:r>
      <w:bookmarkEnd w:id="1"/>
      <w:bookmarkStart w:id="4" w:name="_Toc113981416"/>
      <w:bookmarkStart w:id="5" w:name="_Toc388552476"/>
      <w:bookmarkStart w:id="6" w:name="_Toc397952171"/>
    </w:p>
    <w:bookmarkEnd w:id="4"/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bookmarkStart w:id="7" w:name="_Toc113981417"/>
      <w:r>
        <w:rPr>
          <w:rFonts w:hint="eastAsia" w:ascii="宋体" w:hAnsi="宋体" w:cs="宋体"/>
          <w:sz w:val="24"/>
        </w:rPr>
        <w:t>维护保障服务概要</w:t>
      </w:r>
      <w:bookmarkEnd w:id="7"/>
    </w:p>
    <w:tbl>
      <w:tblPr>
        <w:tblStyle w:val="9"/>
        <w:tblW w:w="9419" w:type="dxa"/>
        <w:tblInd w:w="-3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713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283" w:type="dxa"/>
            <w:tcBorders>
              <w:top w:val="doub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机组</w:t>
            </w:r>
          </w:p>
        </w:tc>
        <w:tc>
          <w:tcPr>
            <w:tcW w:w="7136" w:type="dxa"/>
            <w:tcBorders>
              <w:top w:val="doub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磁共振配套设备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283" w:type="dxa"/>
            <w:shd w:val="clear" w:color="auto" w:fill="auto"/>
            <w:vAlign w:val="center"/>
          </w:tcPr>
          <w:p>
            <w:pPr>
              <w:spacing w:line="360" w:lineRule="auto"/>
              <w:ind w:left="959" w:leftChars="228" w:hanging="480" w:hangingChars="200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维保服务内容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(全保）</w:t>
            </w:r>
          </w:p>
        </w:tc>
        <w:tc>
          <w:tcPr>
            <w:tcW w:w="7136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含每台机组一年不少于4次的定期巡检及维护保养服务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巡检主要内容：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检查压缩机电流、吸排气压力、温度、结冰结霜现象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检查蒸发器结冰结霜现象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检查膨胀阀结冰结霜现象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检查干燥过滤器温差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检查冷凝水排放是否正常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检查加热电流是否正常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检查加湿电流是否正常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检查加湿罐是否结垢，电极是否正常工作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检查机组报警功能是否正常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清洗外机、过滤装置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检查室外风机电流是否正常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检查室内风机电流是否正常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机组系统的应急服务：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保证提供24小时的应急维修服务，响应时间为1小时。免费上门服务，如需更换配件，费用由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中标公司</w:t>
            </w:r>
            <w:r>
              <w:rPr>
                <w:rFonts w:hint="eastAsia" w:ascii="宋体" w:hAnsi="宋体" w:cs="宋体"/>
                <w:sz w:val="24"/>
              </w:rPr>
              <w:t>承担（包含易耗品）。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bookmarkEnd w:id="5"/>
    <w:bookmarkEnd w:id="6"/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附1：磁共振配套精密空调主要部件：</w:t>
      </w:r>
    </w:p>
    <w:tbl>
      <w:tblPr>
        <w:tblStyle w:val="9"/>
        <w:tblW w:w="692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3982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dxa"/>
            <w:shd w:val="clear" w:color="auto" w:fill="E6E6E6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982" w:type="dxa"/>
            <w:shd w:val="clear" w:color="auto" w:fill="E6E6E6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配件及材料名称</w:t>
            </w:r>
          </w:p>
        </w:tc>
        <w:tc>
          <w:tcPr>
            <w:tcW w:w="1827" w:type="dxa"/>
            <w:shd w:val="clear" w:color="auto" w:fill="E6E6E6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3982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中文控制面板</w:t>
            </w:r>
          </w:p>
        </w:tc>
        <w:tc>
          <w:tcPr>
            <w:tcW w:w="1827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3982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控制器主板</w:t>
            </w:r>
          </w:p>
        </w:tc>
        <w:tc>
          <w:tcPr>
            <w:tcW w:w="1827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3982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压缩机</w:t>
            </w:r>
          </w:p>
        </w:tc>
        <w:tc>
          <w:tcPr>
            <w:tcW w:w="1827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3982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室外风机</w:t>
            </w:r>
          </w:p>
        </w:tc>
        <w:tc>
          <w:tcPr>
            <w:tcW w:w="1827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3982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室内风机</w:t>
            </w:r>
          </w:p>
        </w:tc>
        <w:tc>
          <w:tcPr>
            <w:tcW w:w="1827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3982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温湿度传感器</w:t>
            </w:r>
          </w:p>
        </w:tc>
        <w:tc>
          <w:tcPr>
            <w:tcW w:w="1827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3982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过滤装置</w:t>
            </w:r>
          </w:p>
        </w:tc>
        <w:tc>
          <w:tcPr>
            <w:tcW w:w="1827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3982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加湿器</w:t>
            </w:r>
          </w:p>
        </w:tc>
        <w:tc>
          <w:tcPr>
            <w:tcW w:w="1827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3982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加湿软管</w:t>
            </w:r>
          </w:p>
        </w:tc>
        <w:tc>
          <w:tcPr>
            <w:tcW w:w="1827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3982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加湿支架总成</w:t>
            </w:r>
          </w:p>
        </w:tc>
        <w:tc>
          <w:tcPr>
            <w:tcW w:w="1827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3982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干燥过滤器</w:t>
            </w:r>
          </w:p>
        </w:tc>
        <w:tc>
          <w:tcPr>
            <w:tcW w:w="1827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3982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压力开关</w:t>
            </w:r>
          </w:p>
        </w:tc>
        <w:tc>
          <w:tcPr>
            <w:tcW w:w="1827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1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3982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电磁阀（进/出）</w:t>
            </w:r>
          </w:p>
        </w:tc>
        <w:tc>
          <w:tcPr>
            <w:tcW w:w="1827" w:type="dxa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附2：磁共振配套冷水机主要部件：</w:t>
      </w:r>
    </w:p>
    <w:tbl>
      <w:tblPr>
        <w:tblStyle w:val="9"/>
        <w:tblW w:w="692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28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825" w:type="dxa"/>
            <w:shd w:val="clear" w:color="auto" w:fill="E6E6E6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4282" w:type="dxa"/>
            <w:shd w:val="clear" w:color="auto" w:fill="E6E6E6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配件及材料名称</w:t>
            </w:r>
          </w:p>
        </w:tc>
        <w:tc>
          <w:tcPr>
            <w:tcW w:w="1813" w:type="dxa"/>
            <w:shd w:val="clear" w:color="auto" w:fill="E6E6E6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4282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中文控制器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4282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压缩机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4282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室外风机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4282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水泵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4282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板式换热器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4282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调速器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5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4282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水罐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2240" w:h="15840"/>
      <w:pgMar w:top="1134" w:right="1440" w:bottom="1134" w:left="1440" w:header="618" w:footer="697" w:gutter="0"/>
      <w:cols w:space="425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0681" w:y="-79"/>
      <w:jc w:val="center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55</w:t>
    </w:r>
    <w:r>
      <w:rPr>
        <w:rStyle w:val="12"/>
      </w:rPr>
      <w:fldChar w:fldCharType="end"/>
    </w:r>
  </w:p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176B53"/>
    <w:multiLevelType w:val="multilevel"/>
    <w:tmpl w:val="0D176B53"/>
    <w:lvl w:ilvl="0" w:tentative="0">
      <w:start w:val="1"/>
      <w:numFmt w:val="chineseCounting"/>
      <w:pStyle w:val="2"/>
      <w:suff w:val="nothing"/>
      <w:lvlText w:val="%1、"/>
      <w:lvlJc w:val="left"/>
      <w:pPr>
        <w:ind w:left="21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63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ZmRmYjQyMjU5N2E2MzczZTYzNzFlOTIwZWIwZWMifQ=="/>
  </w:docVars>
  <w:rsids>
    <w:rsidRoot w:val="052A634A"/>
    <w:rsid w:val="052A634A"/>
    <w:rsid w:val="3E7540CA"/>
    <w:rsid w:val="4F1470C8"/>
    <w:rsid w:val="517C50CA"/>
    <w:rsid w:val="63C3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spacing w:before="120"/>
      <w:jc w:val="left"/>
    </w:pPr>
    <w:rPr>
      <w:rFonts w:ascii="Cambria" w:hAnsi="Cambria"/>
      <w:b/>
      <w:sz w:val="24"/>
    </w:rPr>
  </w:style>
  <w:style w:type="paragraph" w:styleId="7">
    <w:name w:val="toc 2"/>
    <w:basedOn w:val="1"/>
    <w:next w:val="1"/>
    <w:qFormat/>
    <w:uiPriority w:val="39"/>
    <w:pPr>
      <w:ind w:left="210"/>
      <w:jc w:val="left"/>
    </w:pPr>
    <w:rPr>
      <w:rFonts w:ascii="Cambria" w:hAnsi="Cambria"/>
      <w:b/>
      <w:sz w:val="22"/>
      <w:szCs w:val="22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</w:style>
  <w:style w:type="paragraph" w:customStyle="1" w:styleId="13">
    <w:name w:val="Default Text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4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1325</Words>
  <Characters>1413</Characters>
  <Lines>0</Lines>
  <Paragraphs>0</Paragraphs>
  <TotalTime>3</TotalTime>
  <ScaleCrop>false</ScaleCrop>
  <LinksUpToDate>false</LinksUpToDate>
  <CharactersWithSpaces>1415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2022-10-13T07:33:00Z</dcterms:created>
  <dc:creator>SHEBEI</dc:creator>
  <cp:lastModifiedBy>SHEBEI</cp:lastModifiedBy>
  <dcterms:modified xsi:type="dcterms:W3CDTF">2022-10-14T00:29:26Z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3EC6D2EC256D474EA4C5E50F2645534A</vt:lpwstr>
  </property>
</Properties>
</file>