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A3" w:rsidRPr="00C73B98" w:rsidRDefault="00592F64" w:rsidP="00E456AA">
      <w:pPr>
        <w:spacing w:line="360" w:lineRule="auto"/>
        <w:jc w:val="center"/>
        <w:rPr>
          <w:rStyle w:val="NormalCharacter"/>
          <w:rFonts w:ascii="宋体" w:hAnsi="宋体"/>
          <w:color w:val="000000"/>
          <w:sz w:val="36"/>
          <w:szCs w:val="36"/>
        </w:rPr>
      </w:pPr>
      <w:bookmarkStart w:id="0" w:name="_GoBack"/>
      <w:r w:rsidRPr="00C73B98">
        <w:rPr>
          <w:rFonts w:ascii="宋体" w:hAnsi="宋体" w:hint="eastAsia"/>
          <w:color w:val="000000"/>
          <w:sz w:val="36"/>
          <w:szCs w:val="36"/>
        </w:rPr>
        <w:t>桂林市</w:t>
      </w:r>
      <w:r w:rsidRPr="00C73B98">
        <w:rPr>
          <w:rFonts w:ascii="宋体" w:hAnsi="宋体"/>
          <w:color w:val="000000"/>
          <w:sz w:val="36"/>
          <w:szCs w:val="36"/>
        </w:rPr>
        <w:t>中</w:t>
      </w:r>
      <w:r w:rsidRPr="00C73B98">
        <w:rPr>
          <w:rFonts w:ascii="宋体" w:hAnsi="宋体" w:hint="eastAsia"/>
          <w:color w:val="000000"/>
          <w:sz w:val="36"/>
          <w:szCs w:val="36"/>
        </w:rPr>
        <w:t>西</w:t>
      </w:r>
      <w:r w:rsidRPr="00C73B98">
        <w:rPr>
          <w:rFonts w:ascii="宋体" w:hAnsi="宋体"/>
          <w:color w:val="000000"/>
          <w:sz w:val="36"/>
          <w:szCs w:val="36"/>
        </w:rPr>
        <w:t>医</w:t>
      </w:r>
      <w:r w:rsidRPr="00C73B98">
        <w:rPr>
          <w:rFonts w:ascii="宋体" w:hAnsi="宋体" w:hint="eastAsia"/>
          <w:color w:val="000000"/>
          <w:sz w:val="36"/>
          <w:szCs w:val="36"/>
        </w:rPr>
        <w:t>结合</w:t>
      </w:r>
      <w:r w:rsidRPr="00C73B98">
        <w:rPr>
          <w:rFonts w:ascii="宋体" w:hAnsi="宋体"/>
          <w:color w:val="000000"/>
          <w:sz w:val="36"/>
          <w:szCs w:val="36"/>
        </w:rPr>
        <w:t>医院</w:t>
      </w:r>
      <w:r w:rsidRPr="00C73B98">
        <w:rPr>
          <w:rFonts w:ascii="宋体" w:hAnsi="宋体" w:hint="eastAsia"/>
          <w:color w:val="000000"/>
          <w:sz w:val="36"/>
          <w:szCs w:val="36"/>
        </w:rPr>
        <w:t>发展战略规划项目询价公告</w:t>
      </w:r>
    </w:p>
    <w:bookmarkEnd w:id="0"/>
    <w:p w:rsidR="00E456AA" w:rsidRPr="00C73B98" w:rsidRDefault="00E456AA">
      <w:pPr>
        <w:spacing w:line="660" w:lineRule="exact"/>
        <w:jc w:val="center"/>
        <w:rPr>
          <w:rStyle w:val="NormalCharacter"/>
          <w:rFonts w:ascii="宋体" w:hAnsi="宋体"/>
          <w:color w:val="000000"/>
          <w:sz w:val="28"/>
          <w:szCs w:val="28"/>
        </w:rPr>
      </w:pPr>
    </w:p>
    <w:p w:rsidR="00E456AA" w:rsidRPr="00C73B98" w:rsidRDefault="00592F64">
      <w:pPr>
        <w:spacing w:line="660" w:lineRule="exact"/>
        <w:jc w:val="center"/>
        <w:rPr>
          <w:rStyle w:val="NormalCharacter"/>
          <w:rFonts w:ascii="宋体" w:hAnsi="宋体"/>
          <w:color w:val="000000"/>
          <w:sz w:val="28"/>
          <w:szCs w:val="28"/>
        </w:rPr>
      </w:pPr>
      <w:r w:rsidRPr="00C73B98">
        <w:rPr>
          <w:rStyle w:val="NormalCharacter"/>
          <w:rFonts w:ascii="宋体" w:hAnsi="宋体"/>
          <w:color w:val="000000"/>
          <w:sz w:val="28"/>
          <w:szCs w:val="28"/>
        </w:rPr>
        <w:t>桂林市中西医结合医院拟对</w:t>
      </w:r>
      <w:r w:rsidRPr="00C73B98">
        <w:rPr>
          <w:rStyle w:val="NormalCharacter"/>
          <w:rFonts w:ascii="宋体" w:hAnsi="宋体" w:hint="eastAsia"/>
          <w:sz w:val="28"/>
          <w:szCs w:val="28"/>
        </w:rPr>
        <w:t>发展战略规划项目进行</w:t>
      </w:r>
      <w:r w:rsidRPr="00C73B98">
        <w:rPr>
          <w:rStyle w:val="NormalCharacter"/>
          <w:rFonts w:ascii="宋体" w:hAnsi="宋体"/>
          <w:sz w:val="28"/>
          <w:szCs w:val="28"/>
        </w:rPr>
        <w:t>询价</w:t>
      </w:r>
      <w:r w:rsidRPr="00C73B98">
        <w:rPr>
          <w:rStyle w:val="NormalCharacter"/>
          <w:rFonts w:ascii="宋体" w:hAnsi="宋体"/>
          <w:color w:val="000000"/>
          <w:sz w:val="28"/>
          <w:szCs w:val="28"/>
        </w:rPr>
        <w:t>，欢迎符合条件的单位参</w:t>
      </w:r>
    </w:p>
    <w:p w:rsidR="004379A3" w:rsidRPr="00C73B98" w:rsidRDefault="00592F64" w:rsidP="00E456AA">
      <w:pPr>
        <w:spacing w:line="660" w:lineRule="exact"/>
        <w:rPr>
          <w:rStyle w:val="NormalCharacter"/>
          <w:rFonts w:ascii="宋体" w:hAnsi="宋体"/>
          <w:color w:val="000000"/>
          <w:sz w:val="28"/>
          <w:szCs w:val="28"/>
        </w:rPr>
      </w:pPr>
      <w:r w:rsidRPr="00C73B98">
        <w:rPr>
          <w:rStyle w:val="NormalCharacter"/>
          <w:rFonts w:ascii="宋体" w:hAnsi="宋体"/>
          <w:color w:val="000000"/>
          <w:sz w:val="28"/>
          <w:szCs w:val="28"/>
        </w:rPr>
        <w:t>加报名询价。</w:t>
      </w:r>
    </w:p>
    <w:p w:rsidR="004379A3" w:rsidRPr="00C73B98" w:rsidRDefault="00592F64" w:rsidP="00405DF8">
      <w:pPr>
        <w:spacing w:line="660" w:lineRule="exact"/>
        <w:ind w:firstLineChars="200" w:firstLine="560"/>
        <w:rPr>
          <w:rStyle w:val="NormalCharacter"/>
          <w:rFonts w:ascii="宋体" w:hAnsi="宋体"/>
          <w:sz w:val="28"/>
          <w:szCs w:val="28"/>
        </w:rPr>
      </w:pPr>
      <w:r w:rsidRPr="00C73B98">
        <w:rPr>
          <w:rStyle w:val="NormalCharacter"/>
          <w:rFonts w:ascii="宋体" w:hAnsi="宋体" w:cs="宋体"/>
          <w:bCs/>
          <w:sz w:val="28"/>
          <w:szCs w:val="28"/>
        </w:rPr>
        <w:t>一、项目名称：</w:t>
      </w:r>
      <w:r w:rsidRPr="00C73B98">
        <w:rPr>
          <w:rStyle w:val="NormalCharacter"/>
          <w:rFonts w:ascii="宋体" w:hAnsi="宋体" w:hint="eastAsia"/>
          <w:sz w:val="28"/>
          <w:szCs w:val="28"/>
        </w:rPr>
        <w:t>桂林市中西医结合医院发展战略规划项目</w:t>
      </w:r>
    </w:p>
    <w:p w:rsidR="004379A3" w:rsidRPr="00C73B98" w:rsidRDefault="00592F64">
      <w:pPr>
        <w:pStyle w:val="PlainText"/>
        <w:spacing w:line="420" w:lineRule="exact"/>
        <w:ind w:firstLineChars="200" w:firstLine="560"/>
        <w:rPr>
          <w:rStyle w:val="NormalCharacter"/>
          <w:rFonts w:hAnsi="宋体"/>
          <w:color w:val="000000"/>
          <w:sz w:val="28"/>
          <w:szCs w:val="28"/>
        </w:rPr>
      </w:pPr>
      <w:r w:rsidRPr="00C73B98">
        <w:rPr>
          <w:rStyle w:val="NormalCharacter"/>
          <w:rFonts w:hAnsi="宋体"/>
          <w:color w:val="000000"/>
          <w:sz w:val="28"/>
          <w:szCs w:val="28"/>
        </w:rPr>
        <w:t>二、采购内容</w:t>
      </w:r>
      <w:r w:rsidRPr="00C73B98">
        <w:rPr>
          <w:rStyle w:val="NormalCharacter"/>
          <w:rFonts w:hAnsi="宋体" w:hint="eastAsia"/>
          <w:color w:val="000000"/>
          <w:sz w:val="28"/>
          <w:szCs w:val="28"/>
        </w:rPr>
        <w:t>及控制价</w:t>
      </w:r>
      <w:r w:rsidRPr="00C73B98">
        <w:rPr>
          <w:rStyle w:val="NormalCharacter"/>
          <w:rFonts w:hAnsi="宋体"/>
          <w:color w:val="000000"/>
          <w:sz w:val="28"/>
          <w:szCs w:val="28"/>
        </w:rPr>
        <w:t>：</w:t>
      </w:r>
    </w:p>
    <w:tbl>
      <w:tblPr>
        <w:tblpPr w:leftFromText="180" w:rightFromText="180" w:vertAnchor="text" w:horzAnchor="margin" w:tblpXSpec="center" w:tblpY="256"/>
        <w:tblOverlap w:val="never"/>
        <w:tblW w:w="87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6"/>
        <w:gridCol w:w="708"/>
        <w:gridCol w:w="993"/>
        <w:gridCol w:w="3827"/>
      </w:tblGrid>
      <w:tr w:rsidR="004379A3" w:rsidRPr="00C73B98">
        <w:trPr>
          <w:trHeight w:hRule="exact" w:val="499"/>
        </w:trPr>
        <w:tc>
          <w:tcPr>
            <w:tcW w:w="32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napToGrid w:val="0"/>
              <w:spacing w:line="340" w:lineRule="exact"/>
              <w:jc w:val="center"/>
              <w:rPr>
                <w:rFonts w:ascii="宋体" w:hAnsi="宋体" w:cs="宋体"/>
                <w:sz w:val="28"/>
                <w:szCs w:val="28"/>
              </w:rPr>
            </w:pPr>
            <w:r w:rsidRPr="00C73B98">
              <w:rPr>
                <w:rFonts w:ascii="宋体" w:hAnsi="宋体" w:cs="宋体" w:hint="eastAsia"/>
                <w:sz w:val="28"/>
                <w:szCs w:val="28"/>
              </w:rPr>
              <w:t>项目名称</w:t>
            </w:r>
          </w:p>
        </w:tc>
        <w:tc>
          <w:tcPr>
            <w:tcW w:w="70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napToGrid w:val="0"/>
              <w:spacing w:line="340" w:lineRule="exact"/>
              <w:jc w:val="center"/>
              <w:rPr>
                <w:rFonts w:ascii="宋体" w:hAnsi="宋体" w:cs="宋体"/>
                <w:sz w:val="28"/>
                <w:szCs w:val="28"/>
              </w:rPr>
            </w:pPr>
            <w:r w:rsidRPr="00C73B98">
              <w:rPr>
                <w:rFonts w:ascii="宋体" w:hAnsi="宋体" w:cs="宋体" w:hint="eastAsia"/>
                <w:sz w:val="28"/>
                <w:szCs w:val="28"/>
              </w:rPr>
              <w:t>数量</w:t>
            </w:r>
          </w:p>
        </w:tc>
        <w:tc>
          <w:tcPr>
            <w:tcW w:w="993"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napToGrid w:val="0"/>
              <w:spacing w:line="340" w:lineRule="exact"/>
              <w:jc w:val="center"/>
              <w:rPr>
                <w:rFonts w:ascii="宋体" w:hAnsi="宋体" w:cs="宋体"/>
                <w:sz w:val="28"/>
                <w:szCs w:val="28"/>
              </w:rPr>
            </w:pPr>
            <w:r w:rsidRPr="00C73B98">
              <w:rPr>
                <w:rFonts w:ascii="宋体" w:hAnsi="宋体" w:cs="宋体" w:hint="eastAsia"/>
                <w:sz w:val="28"/>
                <w:szCs w:val="28"/>
              </w:rPr>
              <w:t>单位</w:t>
            </w:r>
          </w:p>
        </w:tc>
        <w:tc>
          <w:tcPr>
            <w:tcW w:w="3827" w:type="dxa"/>
            <w:tcBorders>
              <w:top w:val="single" w:sz="4" w:space="0" w:color="auto"/>
              <w:left w:val="single" w:sz="4" w:space="0" w:color="auto"/>
              <w:bottom w:val="single" w:sz="4" w:space="0" w:color="auto"/>
              <w:right w:val="single" w:sz="4" w:space="0" w:color="auto"/>
            </w:tcBorders>
          </w:tcPr>
          <w:p w:rsidR="004379A3" w:rsidRPr="00C73B98" w:rsidRDefault="00592F64" w:rsidP="00405DF8">
            <w:pPr>
              <w:snapToGrid w:val="0"/>
              <w:spacing w:line="340" w:lineRule="exact"/>
              <w:jc w:val="center"/>
              <w:rPr>
                <w:rFonts w:ascii="宋体" w:hAnsi="宋体" w:cs="宋体"/>
                <w:sz w:val="28"/>
                <w:szCs w:val="28"/>
              </w:rPr>
            </w:pPr>
            <w:r w:rsidRPr="00C73B98">
              <w:rPr>
                <w:rFonts w:ascii="宋体" w:hAnsi="宋体" w:cs="宋体" w:hint="eastAsia"/>
                <w:sz w:val="28"/>
                <w:szCs w:val="28"/>
              </w:rPr>
              <w:t>控制价</w:t>
            </w:r>
          </w:p>
        </w:tc>
      </w:tr>
      <w:tr w:rsidR="004379A3" w:rsidRPr="00C73B98">
        <w:trPr>
          <w:trHeight w:hRule="exact" w:val="653"/>
        </w:trPr>
        <w:tc>
          <w:tcPr>
            <w:tcW w:w="3256" w:type="dxa"/>
            <w:tcBorders>
              <w:top w:val="single" w:sz="4" w:space="0" w:color="auto"/>
              <w:left w:val="single" w:sz="4" w:space="0" w:color="auto"/>
              <w:bottom w:val="single" w:sz="4" w:space="0" w:color="auto"/>
              <w:right w:val="single" w:sz="4" w:space="0" w:color="auto"/>
            </w:tcBorders>
            <w:vAlign w:val="center"/>
          </w:tcPr>
          <w:p w:rsidR="004379A3" w:rsidRPr="00C73B98" w:rsidRDefault="00205C8C">
            <w:pPr>
              <w:snapToGrid w:val="0"/>
              <w:spacing w:line="340" w:lineRule="exact"/>
              <w:jc w:val="center"/>
              <w:rPr>
                <w:rFonts w:ascii="宋体" w:hAnsi="宋体" w:cs="宋体"/>
                <w:sz w:val="28"/>
                <w:szCs w:val="28"/>
              </w:rPr>
            </w:pPr>
            <w:r w:rsidRPr="00C73B98">
              <w:rPr>
                <w:rStyle w:val="NormalCharacter"/>
                <w:rFonts w:ascii="宋体" w:hAnsi="宋体" w:hint="eastAsia"/>
                <w:sz w:val="28"/>
                <w:szCs w:val="28"/>
              </w:rPr>
              <w:t>医院</w:t>
            </w:r>
            <w:r w:rsidR="00592F64" w:rsidRPr="00C73B98">
              <w:rPr>
                <w:rStyle w:val="NormalCharacter"/>
                <w:rFonts w:ascii="宋体" w:hAnsi="宋体" w:hint="eastAsia"/>
                <w:sz w:val="28"/>
                <w:szCs w:val="28"/>
              </w:rPr>
              <w:t>发展战略规划项目</w:t>
            </w:r>
          </w:p>
        </w:tc>
        <w:tc>
          <w:tcPr>
            <w:tcW w:w="70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napToGrid w:val="0"/>
              <w:spacing w:line="340" w:lineRule="exact"/>
              <w:jc w:val="center"/>
              <w:rPr>
                <w:rFonts w:ascii="宋体" w:hAnsi="宋体" w:cs="宋体"/>
                <w:sz w:val="28"/>
                <w:szCs w:val="28"/>
              </w:rPr>
            </w:pPr>
            <w:r w:rsidRPr="00C73B98">
              <w:rPr>
                <w:rFonts w:ascii="宋体" w:hAnsi="宋体" w:cs="宋体" w:hint="eastAsia"/>
                <w:sz w:val="28"/>
                <w:szCs w:val="28"/>
              </w:rPr>
              <w:t>1</w:t>
            </w:r>
          </w:p>
        </w:tc>
        <w:tc>
          <w:tcPr>
            <w:tcW w:w="993"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napToGrid w:val="0"/>
              <w:spacing w:line="340" w:lineRule="exact"/>
              <w:jc w:val="center"/>
              <w:rPr>
                <w:rStyle w:val="NormalCharacter"/>
                <w:rFonts w:ascii="宋体" w:hAnsi="宋体"/>
                <w:sz w:val="28"/>
                <w:szCs w:val="28"/>
              </w:rPr>
            </w:pPr>
            <w:r w:rsidRPr="00C73B98">
              <w:rPr>
                <w:rStyle w:val="NormalCharacter"/>
                <w:rFonts w:ascii="宋体" w:hAnsi="宋体" w:hint="eastAsia"/>
                <w:sz w:val="28"/>
                <w:szCs w:val="28"/>
              </w:rPr>
              <w:t>项</w:t>
            </w:r>
          </w:p>
        </w:tc>
        <w:tc>
          <w:tcPr>
            <w:tcW w:w="3827"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napToGrid w:val="0"/>
              <w:spacing w:line="340" w:lineRule="exact"/>
              <w:jc w:val="center"/>
              <w:rPr>
                <w:rStyle w:val="NormalCharacter"/>
                <w:rFonts w:ascii="宋体" w:hAnsi="宋体"/>
                <w:sz w:val="28"/>
                <w:szCs w:val="28"/>
              </w:rPr>
            </w:pPr>
            <w:r w:rsidRPr="00C73B98">
              <w:rPr>
                <w:rStyle w:val="NormalCharacter"/>
                <w:rFonts w:ascii="宋体" w:hAnsi="宋体"/>
                <w:sz w:val="28"/>
                <w:szCs w:val="28"/>
              </w:rPr>
              <w:t>37.2</w:t>
            </w:r>
            <w:r w:rsidRPr="00C73B98">
              <w:rPr>
                <w:rStyle w:val="NormalCharacter"/>
                <w:rFonts w:ascii="宋体" w:hAnsi="宋体" w:hint="eastAsia"/>
                <w:sz w:val="28"/>
                <w:szCs w:val="28"/>
              </w:rPr>
              <w:t>万元（含税）</w:t>
            </w:r>
          </w:p>
        </w:tc>
      </w:tr>
    </w:tbl>
    <w:p w:rsidR="004379A3" w:rsidRPr="00C73B98" w:rsidRDefault="004379A3">
      <w:pPr>
        <w:pStyle w:val="PlainText"/>
        <w:spacing w:line="420" w:lineRule="exact"/>
        <w:rPr>
          <w:rStyle w:val="NormalCharacter"/>
          <w:rFonts w:hAnsi="宋体"/>
          <w:sz w:val="28"/>
          <w:szCs w:val="28"/>
        </w:rPr>
      </w:pPr>
    </w:p>
    <w:p w:rsidR="004379A3" w:rsidRPr="00C73B98" w:rsidRDefault="004379A3">
      <w:pPr>
        <w:pStyle w:val="PlainText"/>
        <w:spacing w:line="420" w:lineRule="exact"/>
        <w:rPr>
          <w:rStyle w:val="NormalCharacter"/>
          <w:rFonts w:hAnsi="宋体"/>
          <w:sz w:val="28"/>
          <w:szCs w:val="28"/>
        </w:rPr>
      </w:pPr>
    </w:p>
    <w:p w:rsidR="00405DF8" w:rsidRPr="00C73B98" w:rsidRDefault="00405DF8" w:rsidP="00405DF8">
      <w:pPr>
        <w:spacing w:line="420" w:lineRule="exact"/>
        <w:rPr>
          <w:rStyle w:val="NormalCharacter"/>
          <w:rFonts w:ascii="宋体" w:hAnsi="宋体"/>
          <w:color w:val="000000"/>
          <w:sz w:val="28"/>
          <w:szCs w:val="28"/>
        </w:rPr>
      </w:pPr>
    </w:p>
    <w:p w:rsidR="004379A3" w:rsidRPr="00C73B98" w:rsidRDefault="00592F64" w:rsidP="00405DF8">
      <w:pPr>
        <w:spacing w:line="420" w:lineRule="exact"/>
        <w:ind w:firstLineChars="200" w:firstLine="560"/>
        <w:rPr>
          <w:rStyle w:val="NormalCharacter"/>
          <w:rFonts w:ascii="宋体" w:hAnsi="宋体"/>
          <w:color w:val="000000"/>
          <w:sz w:val="28"/>
          <w:szCs w:val="28"/>
        </w:rPr>
      </w:pPr>
      <w:r w:rsidRPr="00C73B98">
        <w:rPr>
          <w:rStyle w:val="NormalCharacter"/>
          <w:rFonts w:ascii="宋体" w:hAnsi="宋体"/>
          <w:color w:val="000000"/>
          <w:sz w:val="28"/>
          <w:szCs w:val="28"/>
        </w:rPr>
        <w:t>三、报名资格：</w:t>
      </w:r>
      <w:r w:rsidRPr="00C73B98">
        <w:rPr>
          <w:rStyle w:val="NormalCharacter"/>
          <w:rFonts w:ascii="宋体" w:hAnsi="宋体"/>
          <w:color w:val="000000"/>
          <w:sz w:val="28"/>
          <w:szCs w:val="28"/>
        </w:rPr>
        <w:br w:type="textWrapping" w:clear="all"/>
        <w:t xml:space="preserve">　　1</w:t>
      </w:r>
      <w:r w:rsidRPr="00C73B98">
        <w:rPr>
          <w:rStyle w:val="NormalCharacter"/>
          <w:rFonts w:ascii="宋体" w:hAnsi="宋体" w:hint="eastAsia"/>
          <w:color w:val="000000"/>
          <w:sz w:val="28"/>
          <w:szCs w:val="28"/>
        </w:rPr>
        <w:t>.符合《中华人民共和国政府采购法》第22条要求；</w:t>
      </w:r>
    </w:p>
    <w:p w:rsidR="004379A3" w:rsidRPr="00C73B98" w:rsidRDefault="00592F64">
      <w:pPr>
        <w:spacing w:line="420" w:lineRule="exact"/>
        <w:ind w:firstLineChars="197" w:firstLine="552"/>
        <w:rPr>
          <w:rStyle w:val="NormalCharacter"/>
          <w:rFonts w:ascii="宋体" w:hAnsi="宋体"/>
          <w:color w:val="000000"/>
          <w:sz w:val="28"/>
          <w:szCs w:val="28"/>
        </w:rPr>
      </w:pPr>
      <w:r w:rsidRPr="00C73B98">
        <w:rPr>
          <w:rStyle w:val="NormalCharacter"/>
          <w:rFonts w:ascii="宋体" w:hAnsi="宋体" w:hint="eastAsia"/>
          <w:color w:val="000000"/>
          <w:sz w:val="28"/>
          <w:szCs w:val="28"/>
        </w:rPr>
        <w:t>2.报名</w:t>
      </w:r>
      <w:r w:rsidRPr="00C73B98">
        <w:rPr>
          <w:rStyle w:val="NormalCharacter"/>
          <w:rFonts w:ascii="宋体" w:hAnsi="宋体"/>
          <w:color w:val="000000"/>
          <w:sz w:val="28"/>
          <w:szCs w:val="28"/>
        </w:rPr>
        <w:t>单位</w:t>
      </w:r>
      <w:r w:rsidRPr="00C73B98">
        <w:rPr>
          <w:rStyle w:val="NormalCharacter"/>
          <w:rFonts w:ascii="宋体" w:hAnsi="宋体" w:hint="eastAsia"/>
          <w:color w:val="000000"/>
          <w:sz w:val="28"/>
          <w:szCs w:val="28"/>
        </w:rPr>
        <w:t>必须是具有独立承担民事责任能力的在中华人民共和国境内注册的法人或其他组织；</w:t>
      </w:r>
    </w:p>
    <w:p w:rsidR="004379A3" w:rsidRPr="00C73B98" w:rsidRDefault="00592F64">
      <w:pPr>
        <w:spacing w:line="420" w:lineRule="exact"/>
        <w:ind w:firstLineChars="197" w:firstLine="552"/>
        <w:rPr>
          <w:rStyle w:val="NormalCharacter"/>
          <w:rFonts w:ascii="宋体" w:hAnsi="宋体"/>
          <w:color w:val="000000"/>
          <w:sz w:val="28"/>
          <w:szCs w:val="28"/>
        </w:rPr>
      </w:pPr>
      <w:r w:rsidRPr="00C73B98">
        <w:rPr>
          <w:rStyle w:val="NormalCharacter"/>
          <w:rFonts w:ascii="宋体" w:hAnsi="宋体" w:hint="eastAsia"/>
          <w:color w:val="000000"/>
          <w:sz w:val="28"/>
          <w:szCs w:val="28"/>
        </w:rPr>
        <w:t>3.近三年内无不良行为记录，无采取不合法方式解决合同纠纷的记录；</w:t>
      </w:r>
    </w:p>
    <w:p w:rsidR="004379A3" w:rsidRPr="00C73B98" w:rsidRDefault="00592F64">
      <w:pPr>
        <w:spacing w:line="420" w:lineRule="exact"/>
        <w:ind w:firstLineChars="197" w:firstLine="552"/>
        <w:rPr>
          <w:rStyle w:val="NormalCharacter"/>
          <w:rFonts w:ascii="宋体" w:hAnsi="宋体"/>
          <w:color w:val="000000"/>
          <w:sz w:val="28"/>
          <w:szCs w:val="28"/>
        </w:rPr>
      </w:pPr>
      <w:r w:rsidRPr="00C73B98">
        <w:rPr>
          <w:rStyle w:val="NormalCharacter"/>
          <w:rFonts w:ascii="宋体" w:hAnsi="宋体"/>
          <w:color w:val="000000"/>
          <w:sz w:val="28"/>
          <w:szCs w:val="28"/>
        </w:rPr>
        <w:t>4</w:t>
      </w:r>
      <w:r w:rsidRPr="00C73B98">
        <w:rPr>
          <w:rStyle w:val="NormalCharacter"/>
          <w:rFonts w:ascii="宋体" w:hAnsi="宋体" w:hint="eastAsia"/>
          <w:color w:val="000000"/>
          <w:sz w:val="28"/>
          <w:szCs w:val="28"/>
        </w:rPr>
        <w:t>.对</w:t>
      </w:r>
      <w:r w:rsidRPr="00C73B98">
        <w:rPr>
          <w:rStyle w:val="NormalCharacter"/>
          <w:rFonts w:ascii="宋体" w:hAnsi="宋体"/>
          <w:color w:val="000000"/>
          <w:sz w:val="28"/>
          <w:szCs w:val="28"/>
        </w:rPr>
        <w:t>在</w:t>
      </w:r>
      <w:r w:rsidRPr="00C73B98">
        <w:rPr>
          <w:rStyle w:val="NormalCharacter"/>
          <w:rFonts w:ascii="宋体" w:hAnsi="宋体" w:hint="eastAsia"/>
          <w:color w:val="000000"/>
          <w:sz w:val="28"/>
          <w:szCs w:val="28"/>
        </w:rPr>
        <w:t>《信用中国》（http://www.creditchina.gov.cn）网站列为受惩黑名单，包括失信被执行人、企业经营异常、重大税收违法案件当事人、政府采购严重违法失信、</w:t>
      </w:r>
      <w:r w:rsidRPr="00C73B98">
        <w:rPr>
          <w:rFonts w:ascii="宋体" w:hAnsi="宋体" w:hint="eastAsia"/>
          <w:sz w:val="28"/>
          <w:szCs w:val="28"/>
        </w:rPr>
        <w:t>不良行为记录的供应商，不得参与本招标活动</w:t>
      </w:r>
      <w:r w:rsidRPr="00C73B98">
        <w:rPr>
          <w:rStyle w:val="NormalCharacter"/>
          <w:rFonts w:ascii="宋体" w:hAnsi="宋体" w:hint="eastAsia"/>
          <w:color w:val="000000"/>
          <w:sz w:val="28"/>
          <w:szCs w:val="28"/>
        </w:rPr>
        <w:t>；</w:t>
      </w:r>
    </w:p>
    <w:p w:rsidR="004379A3" w:rsidRPr="00C73B98" w:rsidRDefault="00592F64">
      <w:pPr>
        <w:spacing w:line="420" w:lineRule="exact"/>
        <w:ind w:firstLineChars="197" w:firstLine="552"/>
        <w:rPr>
          <w:rStyle w:val="NormalCharacter"/>
          <w:rFonts w:ascii="宋体" w:hAnsi="宋体"/>
          <w:color w:val="000000"/>
          <w:sz w:val="28"/>
          <w:szCs w:val="28"/>
        </w:rPr>
      </w:pPr>
      <w:r w:rsidRPr="00C73B98">
        <w:rPr>
          <w:rStyle w:val="NormalCharacter"/>
          <w:rFonts w:ascii="宋体" w:hAnsi="宋体"/>
          <w:color w:val="000000"/>
          <w:sz w:val="28"/>
          <w:szCs w:val="28"/>
        </w:rPr>
        <w:t>5</w:t>
      </w:r>
      <w:r w:rsidRPr="00C73B98">
        <w:rPr>
          <w:rStyle w:val="NormalCharacter"/>
          <w:rFonts w:ascii="宋体" w:hAnsi="宋体" w:hint="eastAsia"/>
          <w:color w:val="000000"/>
          <w:sz w:val="28"/>
          <w:szCs w:val="28"/>
        </w:rPr>
        <w:t>.</w:t>
      </w:r>
      <w:r w:rsidRPr="00C73B98">
        <w:rPr>
          <w:rStyle w:val="NormalCharacter"/>
          <w:rFonts w:ascii="宋体" w:hAnsi="宋体" w:hint="eastAsia"/>
          <w:sz w:val="28"/>
          <w:szCs w:val="28"/>
        </w:rPr>
        <w:t>本项目未经采购人许可不得转包、分包；</w:t>
      </w:r>
      <w:r w:rsidRPr="00C73B98">
        <w:rPr>
          <w:rStyle w:val="NormalCharacter"/>
          <w:rFonts w:ascii="宋体" w:hAnsi="宋体"/>
          <w:color w:val="000000"/>
          <w:sz w:val="28"/>
          <w:szCs w:val="28"/>
        </w:rPr>
        <w:br/>
        <w:t xml:space="preserve">　　6</w:t>
      </w:r>
      <w:r w:rsidRPr="00C73B98">
        <w:rPr>
          <w:rStyle w:val="NormalCharacter"/>
          <w:rFonts w:ascii="宋体" w:hAnsi="宋体" w:hint="eastAsia"/>
          <w:color w:val="000000"/>
          <w:sz w:val="28"/>
          <w:szCs w:val="28"/>
        </w:rPr>
        <w:t>.</w:t>
      </w:r>
      <w:r w:rsidRPr="00C73B98">
        <w:rPr>
          <w:rStyle w:val="NormalCharacter"/>
          <w:rFonts w:ascii="宋体" w:hAnsi="宋体"/>
          <w:color w:val="000000"/>
          <w:sz w:val="28"/>
          <w:szCs w:val="28"/>
        </w:rPr>
        <w:t>本</w:t>
      </w:r>
      <w:r w:rsidRPr="00C73B98">
        <w:rPr>
          <w:rStyle w:val="NormalCharacter"/>
          <w:rFonts w:ascii="宋体" w:hAnsi="宋体" w:hint="eastAsia"/>
          <w:color w:val="000000"/>
          <w:sz w:val="28"/>
          <w:szCs w:val="28"/>
        </w:rPr>
        <w:t>询价</w:t>
      </w:r>
      <w:r w:rsidRPr="00C73B98">
        <w:rPr>
          <w:rStyle w:val="NormalCharacter"/>
          <w:rFonts w:ascii="宋体" w:hAnsi="宋体"/>
          <w:color w:val="000000"/>
          <w:sz w:val="28"/>
          <w:szCs w:val="28"/>
        </w:rPr>
        <w:t>工作不接受联合体报名</w:t>
      </w:r>
      <w:r w:rsidRPr="00C73B98">
        <w:rPr>
          <w:rStyle w:val="NormalCharacter"/>
          <w:rFonts w:ascii="宋体" w:hAnsi="宋体" w:hint="eastAsia"/>
          <w:color w:val="000000"/>
          <w:sz w:val="28"/>
          <w:szCs w:val="28"/>
        </w:rPr>
        <w:t>。</w:t>
      </w:r>
    </w:p>
    <w:p w:rsidR="004379A3" w:rsidRPr="00C73B98" w:rsidRDefault="00592F64" w:rsidP="00405DF8">
      <w:pPr>
        <w:pStyle w:val="a3"/>
        <w:ind w:firstLineChars="200" w:firstLine="560"/>
        <w:rPr>
          <w:rFonts w:ascii="宋体" w:eastAsia="宋体" w:hAnsi="宋体"/>
          <w:sz w:val="28"/>
          <w:szCs w:val="28"/>
        </w:rPr>
      </w:pPr>
      <w:r w:rsidRPr="00C73B98">
        <w:rPr>
          <w:rStyle w:val="NormalCharacter"/>
          <w:rFonts w:ascii="宋体" w:eastAsia="宋体" w:hAnsi="宋体" w:hint="eastAsia"/>
          <w:bCs/>
          <w:color w:val="000000"/>
          <w:sz w:val="28"/>
          <w:szCs w:val="28"/>
        </w:rPr>
        <w:t>四、采购需求及评分标准：</w:t>
      </w:r>
      <w:r w:rsidRPr="00C73B98">
        <w:rPr>
          <w:rStyle w:val="NormalCharacter"/>
          <w:rFonts w:ascii="宋体" w:eastAsia="宋体" w:hAnsi="宋体" w:hint="eastAsia"/>
          <w:color w:val="000000"/>
          <w:sz w:val="28"/>
          <w:szCs w:val="28"/>
        </w:rPr>
        <w:t>详见附件</w:t>
      </w:r>
      <w:r w:rsidR="00405DF8" w:rsidRPr="00C73B98">
        <w:rPr>
          <w:rStyle w:val="NormalCharacter"/>
          <w:rFonts w:ascii="宋体" w:eastAsia="宋体" w:hAnsi="宋体" w:hint="eastAsia"/>
          <w:color w:val="000000"/>
          <w:sz w:val="28"/>
          <w:szCs w:val="28"/>
        </w:rPr>
        <w:t>一</w:t>
      </w:r>
      <w:r w:rsidRPr="00C73B98">
        <w:rPr>
          <w:rStyle w:val="NormalCharacter"/>
          <w:rFonts w:ascii="宋体" w:eastAsia="宋体" w:hAnsi="宋体" w:hint="eastAsia"/>
          <w:color w:val="000000"/>
          <w:sz w:val="28"/>
          <w:szCs w:val="28"/>
        </w:rPr>
        <w:t>和附件</w:t>
      </w:r>
      <w:r w:rsidR="00405DF8" w:rsidRPr="00C73B98">
        <w:rPr>
          <w:rStyle w:val="NormalCharacter"/>
          <w:rFonts w:ascii="宋体" w:eastAsia="宋体" w:hAnsi="宋体" w:hint="eastAsia"/>
          <w:color w:val="000000"/>
          <w:sz w:val="28"/>
          <w:szCs w:val="28"/>
        </w:rPr>
        <w:t>二</w:t>
      </w:r>
      <w:r w:rsidRPr="00C73B98">
        <w:rPr>
          <w:rStyle w:val="NormalCharacter"/>
          <w:rFonts w:ascii="宋体" w:eastAsia="宋体" w:hAnsi="宋体" w:hint="eastAsia"/>
          <w:color w:val="000000"/>
          <w:sz w:val="28"/>
          <w:szCs w:val="28"/>
        </w:rPr>
        <w:t>。</w:t>
      </w:r>
    </w:p>
    <w:p w:rsidR="004379A3" w:rsidRPr="00C73B98" w:rsidRDefault="00592F64" w:rsidP="00405DF8">
      <w:pPr>
        <w:spacing w:line="420" w:lineRule="exact"/>
        <w:ind w:firstLineChars="198" w:firstLine="554"/>
        <w:rPr>
          <w:rStyle w:val="NormalCharacter"/>
          <w:rFonts w:ascii="宋体" w:hAnsi="宋体"/>
          <w:color w:val="000000"/>
          <w:sz w:val="28"/>
          <w:szCs w:val="28"/>
        </w:rPr>
      </w:pPr>
      <w:r w:rsidRPr="00C73B98">
        <w:rPr>
          <w:rStyle w:val="NormalCharacter"/>
          <w:rFonts w:ascii="宋体" w:hAnsi="宋体" w:cs="宋体" w:hint="eastAsia"/>
          <w:bCs/>
          <w:sz w:val="28"/>
          <w:szCs w:val="28"/>
        </w:rPr>
        <w:t>五</w:t>
      </w:r>
      <w:r w:rsidRPr="00C73B98">
        <w:rPr>
          <w:rStyle w:val="NormalCharacter"/>
          <w:rFonts w:ascii="宋体" w:hAnsi="宋体" w:cs="宋体"/>
          <w:bCs/>
          <w:sz w:val="28"/>
          <w:szCs w:val="28"/>
        </w:rPr>
        <w:t>、</w:t>
      </w:r>
      <w:r w:rsidRPr="00C73B98">
        <w:rPr>
          <w:rStyle w:val="NormalCharacter"/>
          <w:rFonts w:ascii="宋体" w:hAnsi="宋体"/>
          <w:color w:val="000000"/>
          <w:sz w:val="28"/>
          <w:szCs w:val="28"/>
        </w:rPr>
        <w:t>报名的时间、地点及要求：</w:t>
      </w:r>
    </w:p>
    <w:p w:rsidR="004379A3" w:rsidRPr="00C73B98" w:rsidRDefault="00592F64" w:rsidP="00405DF8">
      <w:pPr>
        <w:spacing w:line="420" w:lineRule="exact"/>
        <w:ind w:leftChars="221" w:left="1282" w:hangingChars="292" w:hanging="818"/>
        <w:rPr>
          <w:rStyle w:val="NormalCharacter"/>
          <w:rFonts w:ascii="宋体" w:hAnsi="宋体"/>
          <w:sz w:val="28"/>
          <w:szCs w:val="28"/>
        </w:rPr>
      </w:pPr>
      <w:r w:rsidRPr="00C73B98">
        <w:rPr>
          <w:rStyle w:val="NormalCharacter"/>
          <w:rFonts w:ascii="宋体" w:hAnsi="宋体"/>
          <w:sz w:val="28"/>
          <w:szCs w:val="28"/>
        </w:rPr>
        <w:t>时间：2021年3月5日--2021年3月11日，</w:t>
      </w:r>
      <w:r w:rsidRPr="00C73B98">
        <w:rPr>
          <w:rStyle w:val="NormalCharacter"/>
          <w:rFonts w:ascii="宋体" w:hAnsi="宋体" w:cs="宋体"/>
          <w:bCs/>
          <w:sz w:val="28"/>
          <w:szCs w:val="28"/>
        </w:rPr>
        <w:t>正常上班时间(</w:t>
      </w:r>
      <w:r w:rsidRPr="00C73B98">
        <w:rPr>
          <w:rStyle w:val="NormalCharacter"/>
          <w:rFonts w:ascii="宋体" w:hAnsi="宋体"/>
          <w:sz w:val="28"/>
          <w:szCs w:val="28"/>
        </w:rPr>
        <w:t>双休日除外)。</w:t>
      </w:r>
    </w:p>
    <w:p w:rsidR="004379A3" w:rsidRPr="00C73B98" w:rsidRDefault="00592F64" w:rsidP="00405DF8">
      <w:pPr>
        <w:spacing w:line="420" w:lineRule="exact"/>
        <w:ind w:firstLineChars="200" w:firstLine="560"/>
        <w:rPr>
          <w:rStyle w:val="NormalCharacter"/>
          <w:rFonts w:ascii="宋体" w:hAnsi="宋体"/>
          <w:color w:val="000000"/>
          <w:sz w:val="28"/>
          <w:szCs w:val="28"/>
        </w:rPr>
      </w:pPr>
      <w:r w:rsidRPr="00C73B98">
        <w:rPr>
          <w:rStyle w:val="NormalCharacter"/>
          <w:rFonts w:ascii="宋体" w:hAnsi="宋体"/>
          <w:color w:val="000000"/>
          <w:sz w:val="28"/>
          <w:szCs w:val="28"/>
        </w:rPr>
        <w:t>地点：</w:t>
      </w:r>
      <w:r w:rsidRPr="00C73B98">
        <w:rPr>
          <w:rFonts w:ascii="宋体" w:hAnsi="宋体" w:hint="eastAsia"/>
          <w:sz w:val="28"/>
          <w:szCs w:val="28"/>
        </w:rPr>
        <w:t>桂林市七星区半塘路6号桂林市中西医结合医院总务科</w:t>
      </w:r>
    </w:p>
    <w:p w:rsidR="004379A3" w:rsidRPr="00C73B98" w:rsidRDefault="00592F64" w:rsidP="00405DF8">
      <w:pPr>
        <w:spacing w:line="420" w:lineRule="exact"/>
        <w:ind w:firstLineChars="200" w:firstLine="560"/>
        <w:rPr>
          <w:rStyle w:val="NormalCharacter"/>
          <w:rFonts w:ascii="宋体" w:hAnsi="宋体"/>
          <w:sz w:val="28"/>
          <w:szCs w:val="28"/>
        </w:rPr>
      </w:pPr>
      <w:r w:rsidRPr="00C73B98">
        <w:rPr>
          <w:rStyle w:val="NormalCharacter"/>
          <w:rFonts w:ascii="宋体" w:hAnsi="宋体"/>
          <w:color w:val="000000"/>
          <w:sz w:val="28"/>
          <w:szCs w:val="28"/>
        </w:rPr>
        <w:t>要求：授权委托人携带委托书原件</w:t>
      </w:r>
      <w:r w:rsidRPr="00C73B98">
        <w:rPr>
          <w:rStyle w:val="NormalCharacter"/>
          <w:rFonts w:ascii="宋体" w:hAnsi="宋体" w:hint="eastAsia"/>
          <w:color w:val="000000"/>
          <w:sz w:val="28"/>
          <w:szCs w:val="28"/>
        </w:rPr>
        <w:t>、</w:t>
      </w:r>
      <w:r w:rsidRPr="00C73B98">
        <w:rPr>
          <w:rStyle w:val="NormalCharacter"/>
          <w:rFonts w:ascii="宋体" w:hAnsi="宋体"/>
          <w:color w:val="000000"/>
          <w:sz w:val="28"/>
          <w:szCs w:val="28"/>
        </w:rPr>
        <w:t>法人</w:t>
      </w:r>
      <w:r w:rsidRPr="00C73B98">
        <w:rPr>
          <w:rStyle w:val="NormalCharacter"/>
          <w:rFonts w:ascii="宋体" w:hAnsi="宋体" w:hint="eastAsia"/>
          <w:color w:val="000000"/>
          <w:sz w:val="28"/>
          <w:szCs w:val="28"/>
        </w:rPr>
        <w:t>或受</w:t>
      </w:r>
      <w:r w:rsidRPr="00C73B98">
        <w:rPr>
          <w:rStyle w:val="NormalCharacter"/>
          <w:rFonts w:ascii="宋体" w:hAnsi="宋体"/>
          <w:color w:val="000000"/>
          <w:sz w:val="28"/>
          <w:szCs w:val="28"/>
        </w:rPr>
        <w:t>委托人</w:t>
      </w:r>
      <w:r w:rsidRPr="00C73B98">
        <w:rPr>
          <w:rStyle w:val="NormalCharacter"/>
          <w:rFonts w:ascii="宋体" w:hAnsi="宋体" w:hint="eastAsia"/>
          <w:color w:val="000000"/>
          <w:sz w:val="28"/>
          <w:szCs w:val="28"/>
        </w:rPr>
        <w:t>身份证原件、</w:t>
      </w:r>
      <w:r w:rsidRPr="00C73B98">
        <w:rPr>
          <w:rStyle w:val="NormalCharacter"/>
          <w:rFonts w:ascii="宋体" w:hAnsi="宋体"/>
          <w:color w:val="000000"/>
          <w:sz w:val="28"/>
          <w:szCs w:val="28"/>
        </w:rPr>
        <w:t>本单</w:t>
      </w:r>
      <w:r w:rsidRPr="00C73B98">
        <w:rPr>
          <w:rStyle w:val="NormalCharacter"/>
          <w:rFonts w:ascii="宋体" w:hAnsi="宋体"/>
          <w:sz w:val="28"/>
          <w:szCs w:val="28"/>
        </w:rPr>
        <w:t>位</w:t>
      </w:r>
      <w:r w:rsidRPr="00C73B98">
        <w:rPr>
          <w:rStyle w:val="NormalCharacter"/>
          <w:rFonts w:ascii="宋体" w:hAnsi="宋体" w:hint="eastAsia"/>
          <w:sz w:val="28"/>
          <w:szCs w:val="28"/>
        </w:rPr>
        <w:t>营业执照、税务登记证、组织机构代码证(三证合一的提供三证合一证)</w:t>
      </w:r>
      <w:r w:rsidRPr="00C73B98">
        <w:rPr>
          <w:rStyle w:val="NormalCharacter"/>
          <w:rFonts w:ascii="宋体" w:hAnsi="宋体" w:hint="eastAsia"/>
          <w:color w:val="FF0000"/>
          <w:sz w:val="28"/>
          <w:szCs w:val="28"/>
        </w:rPr>
        <w:t xml:space="preserve"> </w:t>
      </w:r>
      <w:r w:rsidRPr="00C73B98">
        <w:rPr>
          <w:rStyle w:val="NormalCharacter"/>
          <w:rFonts w:ascii="宋体" w:hAnsi="宋体" w:hint="eastAsia"/>
          <w:sz w:val="28"/>
          <w:szCs w:val="28"/>
        </w:rPr>
        <w:t>(以上</w:t>
      </w:r>
      <w:r w:rsidRPr="00C73B98">
        <w:rPr>
          <w:rStyle w:val="NormalCharacter"/>
          <w:rFonts w:ascii="宋体" w:hAnsi="宋体"/>
          <w:sz w:val="28"/>
          <w:szCs w:val="28"/>
        </w:rPr>
        <w:t>资料</w:t>
      </w:r>
      <w:r w:rsidRPr="00C73B98">
        <w:rPr>
          <w:rStyle w:val="NormalCharacter"/>
          <w:rFonts w:ascii="宋体" w:hAnsi="宋体" w:hint="eastAsia"/>
          <w:sz w:val="28"/>
          <w:szCs w:val="28"/>
        </w:rPr>
        <w:t>须提供加盖公章的</w:t>
      </w:r>
      <w:r w:rsidRPr="00C73B98">
        <w:rPr>
          <w:rStyle w:val="NormalCharacter"/>
          <w:rFonts w:ascii="宋体" w:hAnsi="宋体"/>
          <w:sz w:val="28"/>
          <w:szCs w:val="28"/>
        </w:rPr>
        <w:t>复印件</w:t>
      </w:r>
      <w:r w:rsidRPr="00C73B98">
        <w:rPr>
          <w:rStyle w:val="NormalCharacter"/>
          <w:rFonts w:ascii="宋体" w:hAnsi="宋体" w:hint="eastAsia"/>
          <w:sz w:val="28"/>
          <w:szCs w:val="28"/>
        </w:rPr>
        <w:t>)、</w:t>
      </w:r>
      <w:r w:rsidRPr="00C73B98">
        <w:rPr>
          <w:rStyle w:val="NormalCharacter"/>
          <w:rFonts w:ascii="宋体" w:hAnsi="宋体"/>
          <w:sz w:val="28"/>
          <w:szCs w:val="28"/>
        </w:rPr>
        <w:t>近三年在经营活动中没有重大违法记录书面声明</w:t>
      </w:r>
      <w:r w:rsidRPr="00C73B98">
        <w:rPr>
          <w:rStyle w:val="NormalCharacter"/>
          <w:rFonts w:ascii="宋体" w:hAnsi="宋体" w:hint="eastAsia"/>
          <w:sz w:val="28"/>
          <w:szCs w:val="28"/>
        </w:rPr>
        <w:t>（格式见</w:t>
      </w:r>
      <w:r w:rsidRPr="00C73B98">
        <w:rPr>
          <w:rStyle w:val="NormalCharacter"/>
          <w:rFonts w:ascii="宋体" w:hAnsi="宋体"/>
          <w:sz w:val="28"/>
          <w:szCs w:val="28"/>
        </w:rPr>
        <w:t>附件</w:t>
      </w:r>
      <w:r w:rsidR="00C95E6E" w:rsidRPr="00C73B98">
        <w:rPr>
          <w:rStyle w:val="NormalCharacter"/>
          <w:rFonts w:ascii="宋体" w:hAnsi="宋体" w:hint="eastAsia"/>
          <w:sz w:val="28"/>
          <w:szCs w:val="28"/>
        </w:rPr>
        <w:t>三</w:t>
      </w:r>
      <w:r w:rsidRPr="00C73B98">
        <w:rPr>
          <w:rStyle w:val="NormalCharacter"/>
          <w:rFonts w:ascii="宋体" w:hAnsi="宋体"/>
          <w:sz w:val="28"/>
          <w:szCs w:val="28"/>
        </w:rPr>
        <w:t>）及在“信用中国”网站（www.creditchina.gov.cn）信用查询截图（加盖单位公章），现场报名，同时领取</w:t>
      </w:r>
      <w:r w:rsidRPr="00C73B98">
        <w:rPr>
          <w:rStyle w:val="NormalCharacter"/>
          <w:rFonts w:ascii="宋体" w:hAnsi="宋体" w:hint="eastAsia"/>
          <w:sz w:val="28"/>
          <w:szCs w:val="28"/>
        </w:rPr>
        <w:t>采购文件</w:t>
      </w:r>
      <w:r w:rsidRPr="00C73B98">
        <w:rPr>
          <w:rStyle w:val="NormalCharacter"/>
          <w:rFonts w:ascii="宋体" w:hAnsi="宋体"/>
          <w:sz w:val="28"/>
          <w:szCs w:val="28"/>
        </w:rPr>
        <w:t>。</w:t>
      </w:r>
    </w:p>
    <w:p w:rsidR="004379A3" w:rsidRPr="00C73B98" w:rsidRDefault="00592F64" w:rsidP="00405DF8">
      <w:pPr>
        <w:spacing w:line="420" w:lineRule="exact"/>
        <w:ind w:firstLineChars="200" w:firstLine="560"/>
        <w:rPr>
          <w:rStyle w:val="NormalCharacter"/>
          <w:rFonts w:ascii="宋体" w:hAnsi="宋体"/>
          <w:sz w:val="28"/>
          <w:szCs w:val="28"/>
        </w:rPr>
      </w:pPr>
      <w:r w:rsidRPr="00C73B98">
        <w:rPr>
          <w:rStyle w:val="NormalCharacter"/>
          <w:rFonts w:ascii="宋体" w:hAnsi="宋体" w:hint="eastAsia"/>
          <w:sz w:val="28"/>
          <w:szCs w:val="28"/>
        </w:rPr>
        <w:t>六</w:t>
      </w:r>
      <w:r w:rsidRPr="00C73B98">
        <w:rPr>
          <w:rStyle w:val="NormalCharacter"/>
          <w:rFonts w:ascii="宋体" w:hAnsi="宋体"/>
          <w:sz w:val="28"/>
          <w:szCs w:val="28"/>
        </w:rPr>
        <w:t>、询价时间：另行通知</w:t>
      </w:r>
    </w:p>
    <w:p w:rsidR="004379A3" w:rsidRPr="00C73B98" w:rsidRDefault="00592F64" w:rsidP="00405DF8">
      <w:pPr>
        <w:spacing w:line="420" w:lineRule="exact"/>
        <w:ind w:firstLineChars="197" w:firstLine="552"/>
        <w:rPr>
          <w:rStyle w:val="NormalCharacter"/>
          <w:rFonts w:ascii="宋体" w:hAnsi="宋体"/>
          <w:sz w:val="28"/>
          <w:szCs w:val="28"/>
        </w:rPr>
      </w:pPr>
      <w:r w:rsidRPr="00C73B98">
        <w:rPr>
          <w:rStyle w:val="NormalCharacter"/>
          <w:rFonts w:ascii="宋体" w:hAnsi="宋体" w:hint="eastAsia"/>
          <w:sz w:val="28"/>
          <w:szCs w:val="28"/>
        </w:rPr>
        <w:lastRenderedPageBreak/>
        <w:t>七</w:t>
      </w:r>
      <w:r w:rsidRPr="00C73B98">
        <w:rPr>
          <w:rStyle w:val="NormalCharacter"/>
          <w:rFonts w:ascii="宋体" w:hAnsi="宋体"/>
          <w:sz w:val="28"/>
          <w:szCs w:val="28"/>
        </w:rPr>
        <w:t>、</w:t>
      </w:r>
      <w:r w:rsidRPr="00C73B98">
        <w:rPr>
          <w:rStyle w:val="NormalCharacter"/>
          <w:rFonts w:ascii="宋体" w:hAnsi="宋体" w:hint="eastAsia"/>
          <w:sz w:val="28"/>
          <w:szCs w:val="28"/>
        </w:rPr>
        <w:t>询价地点</w:t>
      </w:r>
      <w:r w:rsidRPr="00C73B98">
        <w:rPr>
          <w:rStyle w:val="NormalCharacter"/>
          <w:rFonts w:ascii="宋体" w:hAnsi="宋体"/>
          <w:sz w:val="28"/>
          <w:szCs w:val="28"/>
        </w:rPr>
        <w:t>：桂林市中西医结合医院5楼会议室（桂林市七星区半塘路6号）</w:t>
      </w:r>
    </w:p>
    <w:p w:rsidR="004379A3" w:rsidRPr="00C73B98" w:rsidRDefault="00592F64" w:rsidP="00405DF8">
      <w:pPr>
        <w:spacing w:line="420" w:lineRule="exact"/>
        <w:ind w:firstLineChars="197" w:firstLine="552"/>
        <w:rPr>
          <w:rStyle w:val="NormalCharacter"/>
          <w:rFonts w:ascii="宋体" w:hAnsi="宋体"/>
          <w:sz w:val="28"/>
          <w:szCs w:val="28"/>
        </w:rPr>
      </w:pPr>
      <w:r w:rsidRPr="00C73B98">
        <w:rPr>
          <w:rStyle w:val="NormalCharacter"/>
          <w:rFonts w:ascii="宋体" w:hAnsi="宋体" w:hint="eastAsia"/>
          <w:sz w:val="28"/>
          <w:szCs w:val="28"/>
        </w:rPr>
        <w:t>八</w:t>
      </w:r>
      <w:r w:rsidRPr="00C73B98">
        <w:rPr>
          <w:rStyle w:val="NormalCharacter"/>
          <w:rFonts w:ascii="宋体" w:hAnsi="宋体"/>
          <w:sz w:val="28"/>
          <w:szCs w:val="28"/>
        </w:rPr>
        <w:t>、联系人及方式：</w:t>
      </w:r>
      <w:r w:rsidRPr="00C73B98">
        <w:rPr>
          <w:rFonts w:ascii="宋体" w:hAnsi="宋体" w:hint="eastAsia"/>
          <w:sz w:val="28"/>
          <w:szCs w:val="28"/>
        </w:rPr>
        <w:t>赵工，电话：0773-6</w:t>
      </w:r>
      <w:r w:rsidRPr="00C73B98">
        <w:rPr>
          <w:rFonts w:ascii="宋体" w:hAnsi="宋体"/>
          <w:sz w:val="28"/>
          <w:szCs w:val="28"/>
        </w:rPr>
        <w:t>790376</w:t>
      </w:r>
      <w:r w:rsidRPr="00C73B98">
        <w:rPr>
          <w:rFonts w:ascii="宋体" w:hAnsi="宋体" w:hint="eastAsia"/>
          <w:sz w:val="28"/>
          <w:szCs w:val="28"/>
        </w:rPr>
        <w:t>，</w:t>
      </w:r>
      <w:r w:rsidRPr="00C73B98">
        <w:rPr>
          <w:rFonts w:ascii="宋体" w:hAnsi="宋体"/>
          <w:sz w:val="28"/>
          <w:szCs w:val="28"/>
        </w:rPr>
        <w:t>13597330109</w:t>
      </w:r>
      <w:r w:rsidRPr="00C73B98">
        <w:rPr>
          <w:rFonts w:ascii="宋体" w:hAnsi="宋体" w:hint="eastAsia"/>
          <w:sz w:val="28"/>
          <w:szCs w:val="28"/>
        </w:rPr>
        <w:t>。</w:t>
      </w:r>
    </w:p>
    <w:p w:rsidR="004379A3" w:rsidRPr="00C73B98" w:rsidRDefault="00592F64" w:rsidP="00405DF8">
      <w:pPr>
        <w:pStyle w:val="PlainText"/>
        <w:spacing w:line="420" w:lineRule="exact"/>
        <w:ind w:firstLineChars="197" w:firstLine="552"/>
        <w:rPr>
          <w:rStyle w:val="NormalCharacter"/>
          <w:rFonts w:hAnsi="宋体"/>
          <w:color w:val="000000"/>
          <w:kern w:val="0"/>
          <w:sz w:val="28"/>
          <w:szCs w:val="28"/>
        </w:rPr>
      </w:pPr>
      <w:r w:rsidRPr="00C73B98">
        <w:rPr>
          <w:rStyle w:val="NormalCharacter"/>
          <w:rFonts w:hAnsi="宋体" w:hint="eastAsia"/>
          <w:sz w:val="28"/>
          <w:szCs w:val="28"/>
        </w:rPr>
        <w:t>九</w:t>
      </w:r>
      <w:r w:rsidRPr="00C73B98">
        <w:rPr>
          <w:rStyle w:val="NormalCharacter"/>
          <w:rFonts w:hAnsi="宋体"/>
          <w:sz w:val="28"/>
          <w:szCs w:val="28"/>
        </w:rPr>
        <w:t>、</w:t>
      </w:r>
      <w:r w:rsidRPr="00C73B98">
        <w:rPr>
          <w:rStyle w:val="NormalCharacter"/>
          <w:rFonts w:hAnsi="宋体"/>
          <w:color w:val="000000"/>
          <w:kern w:val="0"/>
          <w:sz w:val="28"/>
          <w:szCs w:val="28"/>
        </w:rPr>
        <w:t>信息公告发布媒体：桂林市中西医结合医院内网和外网。</w:t>
      </w:r>
    </w:p>
    <w:p w:rsidR="00E456AA" w:rsidRPr="00C73B98" w:rsidRDefault="00E456AA" w:rsidP="00405DF8">
      <w:pPr>
        <w:pStyle w:val="PlainText"/>
        <w:spacing w:line="420" w:lineRule="exact"/>
        <w:ind w:firstLineChars="197" w:firstLine="552"/>
        <w:rPr>
          <w:rStyle w:val="NormalCharacter"/>
          <w:rFonts w:hAnsi="宋体" w:cs="宋体"/>
          <w:bCs/>
          <w:sz w:val="28"/>
          <w:szCs w:val="28"/>
        </w:rPr>
      </w:pPr>
    </w:p>
    <w:p w:rsidR="004379A3" w:rsidRPr="00C73B98" w:rsidRDefault="00592F64" w:rsidP="00E456AA">
      <w:pPr>
        <w:spacing w:line="420" w:lineRule="exact"/>
        <w:ind w:left="7140" w:right="98" w:hangingChars="2550" w:hanging="7140"/>
        <w:rPr>
          <w:rStyle w:val="NormalCharacter"/>
          <w:rFonts w:ascii="宋体" w:hAnsi="宋体"/>
          <w:sz w:val="28"/>
          <w:szCs w:val="28"/>
        </w:rPr>
      </w:pPr>
      <w:r w:rsidRPr="00C73B98">
        <w:rPr>
          <w:rStyle w:val="NormalCharacter"/>
          <w:rFonts w:ascii="宋体" w:hAnsi="宋体"/>
          <w:sz w:val="28"/>
          <w:szCs w:val="28"/>
        </w:rPr>
        <w:t xml:space="preserve">                             </w:t>
      </w:r>
      <w:r w:rsidR="00E456AA" w:rsidRPr="00C73B98">
        <w:rPr>
          <w:rStyle w:val="NormalCharacter"/>
          <w:rFonts w:ascii="宋体" w:hAnsi="宋体"/>
          <w:sz w:val="28"/>
          <w:szCs w:val="28"/>
        </w:rPr>
        <w:t xml:space="preserve">                  </w:t>
      </w:r>
      <w:r w:rsidRPr="00C73B98">
        <w:rPr>
          <w:rStyle w:val="NormalCharacter"/>
          <w:rFonts w:ascii="宋体" w:hAnsi="宋体"/>
          <w:sz w:val="28"/>
          <w:szCs w:val="28"/>
        </w:rPr>
        <w:t xml:space="preserve">  桂林市中西医结合医院20</w:t>
      </w:r>
      <w:r w:rsidRPr="00C73B98">
        <w:rPr>
          <w:rStyle w:val="NormalCharacter"/>
          <w:rFonts w:ascii="宋体" w:hAnsi="宋体" w:hint="eastAsia"/>
          <w:sz w:val="28"/>
          <w:szCs w:val="28"/>
        </w:rPr>
        <w:t>2</w:t>
      </w:r>
      <w:r w:rsidRPr="00C73B98">
        <w:rPr>
          <w:rStyle w:val="NormalCharacter"/>
          <w:rFonts w:ascii="宋体" w:hAnsi="宋体"/>
          <w:sz w:val="28"/>
          <w:szCs w:val="28"/>
        </w:rPr>
        <w:t>1年3月</w:t>
      </w:r>
      <w:r w:rsidR="00E456AA" w:rsidRPr="00C73B98">
        <w:rPr>
          <w:rStyle w:val="NormalCharacter"/>
          <w:rFonts w:ascii="宋体" w:hAnsi="宋体"/>
          <w:sz w:val="28"/>
          <w:szCs w:val="28"/>
        </w:rPr>
        <w:t>5</w:t>
      </w:r>
      <w:r w:rsidRPr="00C73B98">
        <w:rPr>
          <w:rStyle w:val="NormalCharacter"/>
          <w:rFonts w:ascii="宋体" w:hAnsi="宋体"/>
          <w:sz w:val="28"/>
          <w:szCs w:val="28"/>
        </w:rPr>
        <w:t>日</w:t>
      </w:r>
    </w:p>
    <w:p w:rsidR="004379A3" w:rsidRPr="00C73B98" w:rsidRDefault="00592F64">
      <w:pPr>
        <w:pStyle w:val="PlainText"/>
        <w:spacing w:line="420" w:lineRule="exact"/>
        <w:ind w:firstLineChars="200" w:firstLine="560"/>
        <w:rPr>
          <w:rStyle w:val="NormalCharacter"/>
          <w:rFonts w:hAnsi="宋体"/>
          <w:sz w:val="28"/>
          <w:szCs w:val="28"/>
        </w:rPr>
      </w:pPr>
      <w:r w:rsidRPr="00C73B98">
        <w:rPr>
          <w:rStyle w:val="NormalCharacter"/>
          <w:rFonts w:hAnsi="宋体" w:hint="eastAsia"/>
          <w:sz w:val="28"/>
          <w:szCs w:val="28"/>
        </w:rPr>
        <w:t>附件一：                  采购</w:t>
      </w:r>
      <w:r w:rsidRPr="00C73B98">
        <w:rPr>
          <w:rStyle w:val="NormalCharacter"/>
          <w:rFonts w:hAnsi="宋体"/>
          <w:sz w:val="28"/>
          <w:szCs w:val="28"/>
        </w:rPr>
        <w:t>需求</w:t>
      </w:r>
    </w:p>
    <w:p w:rsidR="004379A3" w:rsidRPr="00C73B98" w:rsidRDefault="004379A3">
      <w:pPr>
        <w:pStyle w:val="PlainText"/>
        <w:spacing w:line="420" w:lineRule="exact"/>
        <w:ind w:firstLineChars="200" w:firstLine="560"/>
        <w:rPr>
          <w:rStyle w:val="NormalCharacter"/>
          <w:rFonts w:hAnsi="宋体"/>
          <w:sz w:val="28"/>
          <w:szCs w:val="28"/>
        </w:rPr>
      </w:pPr>
    </w:p>
    <w:tbl>
      <w:tblPr>
        <w:tblStyle w:val="ad"/>
        <w:tblW w:w="0" w:type="auto"/>
        <w:tblInd w:w="562" w:type="dxa"/>
        <w:tblLook w:val="04A0" w:firstRow="1" w:lastRow="0" w:firstColumn="1" w:lastColumn="0" w:noHBand="0" w:noVBand="1"/>
      </w:tblPr>
      <w:tblGrid>
        <w:gridCol w:w="1276"/>
        <w:gridCol w:w="7513"/>
      </w:tblGrid>
      <w:tr w:rsidR="004379A3" w:rsidRPr="00C73B98">
        <w:tc>
          <w:tcPr>
            <w:tcW w:w="8789" w:type="dxa"/>
            <w:gridSpan w:val="2"/>
          </w:tcPr>
          <w:p w:rsidR="004379A3" w:rsidRPr="00C73B98" w:rsidRDefault="00592F64">
            <w:pPr>
              <w:pStyle w:val="PlainText"/>
              <w:spacing w:line="420" w:lineRule="exact"/>
              <w:rPr>
                <w:rStyle w:val="NormalCharacter"/>
                <w:rFonts w:hAnsi="宋体"/>
                <w:szCs w:val="21"/>
              </w:rPr>
            </w:pPr>
            <w:r w:rsidRPr="00C73B98">
              <w:rPr>
                <w:rFonts w:hAnsi="宋体" w:hint="eastAsia"/>
              </w:rPr>
              <w:t>1.项目整体</w:t>
            </w:r>
            <w:r w:rsidRPr="00C73B98">
              <w:rPr>
                <w:rFonts w:hAnsi="宋体"/>
              </w:rPr>
              <w:t>要求</w:t>
            </w:r>
          </w:p>
        </w:tc>
      </w:tr>
      <w:tr w:rsidR="004379A3" w:rsidRPr="00C73B98">
        <w:trPr>
          <w:trHeight w:val="1533"/>
        </w:trPr>
        <w:tc>
          <w:tcPr>
            <w:tcW w:w="8789" w:type="dxa"/>
            <w:gridSpan w:val="2"/>
          </w:tcPr>
          <w:p w:rsidR="004379A3" w:rsidRPr="00C73B98" w:rsidRDefault="00592F64">
            <w:pPr>
              <w:widowControl w:val="0"/>
              <w:spacing w:line="360" w:lineRule="auto"/>
              <w:ind w:firstLineChars="50" w:firstLine="105"/>
              <w:textAlignment w:val="auto"/>
              <w:rPr>
                <w:rStyle w:val="NormalCharacter"/>
                <w:color w:val="000000"/>
                <w:szCs w:val="21"/>
              </w:rPr>
            </w:pPr>
            <w:r w:rsidRPr="00C73B98">
              <w:rPr>
                <w:rStyle w:val="NormalCharacter"/>
                <w:rFonts w:ascii="宋体" w:hAnsi="宋体" w:hint="eastAsia"/>
                <w:color w:val="000000"/>
                <w:szCs w:val="21"/>
              </w:rPr>
              <w:t>（1</w:t>
            </w:r>
            <w:r w:rsidRPr="00C73B98">
              <w:rPr>
                <w:rStyle w:val="NormalCharacter"/>
                <w:rFonts w:ascii="宋体" w:hAnsi="宋体"/>
                <w:color w:val="000000"/>
                <w:szCs w:val="21"/>
              </w:rPr>
              <w:t>）</w:t>
            </w:r>
            <w:r w:rsidRPr="00C73B98">
              <w:rPr>
                <w:rStyle w:val="NormalCharacter"/>
                <w:rFonts w:ascii="宋体" w:hAnsi="宋体" w:hint="eastAsia"/>
                <w:color w:val="000000"/>
                <w:szCs w:val="21"/>
              </w:rPr>
              <w:t xml:space="preserve"> </w:t>
            </w:r>
            <w:r w:rsidRPr="00C73B98">
              <w:rPr>
                <w:rStyle w:val="NormalCharacter"/>
                <w:rFonts w:hint="eastAsia"/>
                <w:color w:val="000000"/>
                <w:szCs w:val="21"/>
              </w:rPr>
              <w:t>供应商需对国家新医改政策、法律法规及行业准则有所了解。</w:t>
            </w:r>
          </w:p>
          <w:p w:rsidR="004379A3" w:rsidRPr="00C73B98" w:rsidRDefault="00592F64">
            <w:pPr>
              <w:widowControl w:val="0"/>
              <w:spacing w:line="360" w:lineRule="auto"/>
              <w:ind w:firstLineChars="50" w:firstLine="105"/>
              <w:textAlignment w:val="auto"/>
              <w:rPr>
                <w:rStyle w:val="NormalCharacter"/>
                <w:color w:val="000000"/>
                <w:szCs w:val="21"/>
              </w:rPr>
            </w:pPr>
            <w:r w:rsidRPr="00C73B98">
              <w:rPr>
                <w:rStyle w:val="NormalCharacter"/>
                <w:rFonts w:ascii="宋体" w:hAnsi="宋体" w:hint="eastAsia"/>
                <w:color w:val="000000"/>
                <w:szCs w:val="21"/>
              </w:rPr>
              <w:t>（</w:t>
            </w:r>
            <w:r w:rsidRPr="00C73B98">
              <w:rPr>
                <w:rStyle w:val="NormalCharacter"/>
                <w:rFonts w:ascii="宋体" w:hAnsi="宋体"/>
                <w:color w:val="000000"/>
                <w:szCs w:val="21"/>
              </w:rPr>
              <w:t>2）</w:t>
            </w:r>
            <w:r w:rsidRPr="00C73B98">
              <w:rPr>
                <w:rStyle w:val="NormalCharacter"/>
                <w:rFonts w:hint="eastAsia"/>
                <w:color w:val="000000"/>
                <w:szCs w:val="21"/>
              </w:rPr>
              <w:t xml:space="preserve"> </w:t>
            </w:r>
            <w:r w:rsidRPr="00C73B98">
              <w:rPr>
                <w:rStyle w:val="NormalCharacter"/>
                <w:rFonts w:hint="eastAsia"/>
                <w:color w:val="000000"/>
                <w:szCs w:val="21"/>
              </w:rPr>
              <w:t>整体项目设计目的明确，方法可行，简洁实用。</w:t>
            </w:r>
          </w:p>
          <w:p w:rsidR="004379A3" w:rsidRPr="00C73B98" w:rsidRDefault="00592F64">
            <w:pPr>
              <w:widowControl w:val="0"/>
              <w:spacing w:line="360" w:lineRule="auto"/>
              <w:ind w:firstLineChars="50" w:firstLine="105"/>
              <w:textAlignment w:val="auto"/>
              <w:rPr>
                <w:rStyle w:val="NormalCharacter"/>
                <w:rFonts w:ascii="宋体" w:hAnsi="宋体"/>
                <w:sz w:val="24"/>
              </w:rPr>
            </w:pPr>
            <w:r w:rsidRPr="00C73B98">
              <w:rPr>
                <w:rStyle w:val="NormalCharacter"/>
                <w:rFonts w:ascii="宋体" w:hAnsi="宋体" w:hint="eastAsia"/>
                <w:color w:val="000000"/>
                <w:szCs w:val="21"/>
              </w:rPr>
              <w:t>（</w:t>
            </w:r>
            <w:r w:rsidRPr="00C73B98">
              <w:rPr>
                <w:rStyle w:val="NormalCharacter"/>
                <w:rFonts w:ascii="宋体" w:hAnsi="宋体"/>
                <w:color w:val="000000"/>
                <w:szCs w:val="21"/>
              </w:rPr>
              <w:t>3）</w:t>
            </w:r>
            <w:r w:rsidRPr="00C73B98">
              <w:rPr>
                <w:rStyle w:val="NormalCharacter"/>
                <w:rFonts w:hint="eastAsia"/>
                <w:color w:val="000000"/>
                <w:szCs w:val="21"/>
              </w:rPr>
              <w:t xml:space="preserve"> </w:t>
            </w:r>
            <w:r w:rsidRPr="00C73B98">
              <w:rPr>
                <w:rStyle w:val="NormalCharacter"/>
                <w:rFonts w:hint="eastAsia"/>
                <w:color w:val="000000"/>
                <w:szCs w:val="21"/>
              </w:rPr>
              <w:t>供应商具有三级医院相关管理咨询经验。</w:t>
            </w:r>
          </w:p>
        </w:tc>
      </w:tr>
      <w:tr w:rsidR="004379A3" w:rsidRPr="00C73B98">
        <w:tc>
          <w:tcPr>
            <w:tcW w:w="8789" w:type="dxa"/>
            <w:gridSpan w:val="2"/>
          </w:tcPr>
          <w:p w:rsidR="004379A3" w:rsidRPr="00C73B98" w:rsidRDefault="00592F64">
            <w:pPr>
              <w:pStyle w:val="PlainText"/>
              <w:spacing w:line="420" w:lineRule="exact"/>
              <w:rPr>
                <w:rStyle w:val="NormalCharacter"/>
                <w:rFonts w:hAnsi="宋体"/>
                <w:szCs w:val="21"/>
              </w:rPr>
            </w:pPr>
            <w:r w:rsidRPr="00C73B98">
              <w:rPr>
                <w:rFonts w:hAnsi="宋体" w:hint="eastAsia"/>
              </w:rPr>
              <w:t>2.具体</w:t>
            </w:r>
            <w:r w:rsidRPr="00C73B98">
              <w:rPr>
                <w:rFonts w:hAnsi="宋体"/>
              </w:rPr>
              <w:t>要求</w:t>
            </w:r>
          </w:p>
        </w:tc>
      </w:tr>
      <w:tr w:rsidR="004379A3" w:rsidRPr="00C73B98">
        <w:tc>
          <w:tcPr>
            <w:tcW w:w="1276" w:type="dxa"/>
          </w:tcPr>
          <w:p w:rsidR="004379A3" w:rsidRPr="00C73B98" w:rsidRDefault="004379A3">
            <w:pPr>
              <w:pStyle w:val="PlainText"/>
              <w:spacing w:line="420" w:lineRule="exact"/>
              <w:jc w:val="center"/>
              <w:rPr>
                <w:rFonts w:hAnsi="宋体"/>
                <w:szCs w:val="21"/>
              </w:rPr>
            </w:pPr>
          </w:p>
          <w:p w:rsidR="004379A3" w:rsidRPr="00C73B98" w:rsidRDefault="004379A3">
            <w:pPr>
              <w:pStyle w:val="PlainText"/>
              <w:spacing w:line="420" w:lineRule="exact"/>
              <w:jc w:val="center"/>
              <w:rPr>
                <w:rFonts w:hAnsi="宋体"/>
                <w:szCs w:val="21"/>
              </w:rPr>
            </w:pPr>
          </w:p>
          <w:p w:rsidR="004379A3" w:rsidRPr="00C73B98" w:rsidRDefault="00592F64">
            <w:pPr>
              <w:pStyle w:val="PlainText"/>
              <w:spacing w:line="420" w:lineRule="exact"/>
              <w:jc w:val="center"/>
              <w:rPr>
                <w:rStyle w:val="NormalCharacter"/>
                <w:rFonts w:hAnsi="宋体"/>
                <w:szCs w:val="21"/>
              </w:rPr>
            </w:pPr>
            <w:r w:rsidRPr="00C73B98">
              <w:rPr>
                <w:rFonts w:hAnsi="宋体" w:hint="eastAsia"/>
                <w:szCs w:val="21"/>
              </w:rPr>
              <w:t>1.医院战略分析报告</w:t>
            </w:r>
          </w:p>
        </w:tc>
        <w:tc>
          <w:tcPr>
            <w:tcW w:w="7513" w:type="dxa"/>
          </w:tcPr>
          <w:p w:rsidR="004379A3" w:rsidRPr="00C73B98" w:rsidRDefault="00592F64">
            <w:pPr>
              <w:spacing w:line="360" w:lineRule="auto"/>
              <w:rPr>
                <w:rFonts w:ascii="宋体" w:hAnsi="宋体"/>
                <w:szCs w:val="21"/>
              </w:rPr>
            </w:pPr>
            <w:r w:rsidRPr="00C73B98">
              <w:rPr>
                <w:rFonts w:ascii="宋体" w:hAnsi="宋体" w:hint="eastAsia"/>
                <w:szCs w:val="21"/>
              </w:rPr>
              <w:t>1</w:t>
            </w:r>
            <w:r w:rsidRPr="00C73B98">
              <w:rPr>
                <w:rFonts w:ascii="宋体" w:hAnsi="宋体"/>
                <w:szCs w:val="21"/>
              </w:rPr>
              <w:t>.1</w:t>
            </w:r>
            <w:r w:rsidRPr="00C73B98">
              <w:rPr>
                <w:rFonts w:ascii="宋体" w:hAnsi="宋体" w:hint="eastAsia"/>
                <w:szCs w:val="21"/>
              </w:rPr>
              <w:t>在实际调研的基础上做出，结论要符合国家有关政策、法规和要求。</w:t>
            </w:r>
          </w:p>
          <w:p w:rsidR="004379A3" w:rsidRPr="00C73B98" w:rsidRDefault="00592F64">
            <w:pPr>
              <w:spacing w:line="360" w:lineRule="auto"/>
              <w:rPr>
                <w:rFonts w:ascii="宋体" w:hAnsi="宋体"/>
                <w:szCs w:val="21"/>
              </w:rPr>
            </w:pPr>
            <w:r w:rsidRPr="00C73B98">
              <w:rPr>
                <w:rFonts w:ascii="宋体" w:hAnsi="宋体" w:hint="eastAsia"/>
                <w:szCs w:val="21"/>
              </w:rPr>
              <w:t>1</w:t>
            </w:r>
            <w:r w:rsidRPr="00C73B98">
              <w:rPr>
                <w:rFonts w:ascii="宋体" w:hAnsi="宋体"/>
                <w:szCs w:val="21"/>
              </w:rPr>
              <w:t>.2</w:t>
            </w:r>
            <w:r w:rsidRPr="00C73B98">
              <w:rPr>
                <w:rFonts w:ascii="宋体" w:hAnsi="宋体" w:hint="eastAsia"/>
                <w:szCs w:val="21"/>
              </w:rPr>
              <w:t>调研内容应包含医院内部状况和外部形势两部分，内部状况要找出医院现有的优势所在和制约医院发展的关键问题。</w:t>
            </w:r>
          </w:p>
          <w:p w:rsidR="004379A3" w:rsidRPr="00C73B98" w:rsidRDefault="00592F64">
            <w:pPr>
              <w:spacing w:line="360" w:lineRule="auto"/>
              <w:rPr>
                <w:rFonts w:ascii="宋体" w:hAnsi="宋体"/>
                <w:szCs w:val="21"/>
              </w:rPr>
            </w:pPr>
            <w:r w:rsidRPr="00C73B98">
              <w:rPr>
                <w:rFonts w:ascii="宋体" w:hAnsi="宋体"/>
                <w:szCs w:val="21"/>
              </w:rPr>
              <w:t>1.3</w:t>
            </w:r>
            <w:r w:rsidRPr="00C73B98">
              <w:rPr>
                <w:rFonts w:ascii="宋体" w:hAnsi="宋体" w:hint="eastAsia"/>
                <w:szCs w:val="21"/>
              </w:rPr>
              <w:t>应包含数据量化分析和定性分析，具有指导性意见和明确的结论，为医院发展战略的制定提供支持，量化分析要用可视性图表进行表达。</w:t>
            </w:r>
          </w:p>
          <w:p w:rsidR="004379A3" w:rsidRPr="00C73B98" w:rsidRDefault="00592F64">
            <w:pPr>
              <w:pStyle w:val="PlainText"/>
              <w:spacing w:line="420" w:lineRule="exact"/>
              <w:rPr>
                <w:rStyle w:val="NormalCharacter"/>
                <w:rFonts w:hAnsi="宋体"/>
                <w:szCs w:val="21"/>
              </w:rPr>
            </w:pPr>
            <w:r w:rsidRPr="00C73B98">
              <w:rPr>
                <w:rFonts w:hAnsi="宋体"/>
                <w:szCs w:val="21"/>
              </w:rPr>
              <w:t>1.4</w:t>
            </w:r>
            <w:r w:rsidRPr="00C73B98">
              <w:rPr>
                <w:rFonts w:hAnsi="宋体" w:hint="eastAsia"/>
                <w:szCs w:val="21"/>
              </w:rPr>
              <w:t>战略分析要应用SWOT矩阵等战略分析工具进行分析。</w:t>
            </w:r>
          </w:p>
        </w:tc>
      </w:tr>
      <w:tr w:rsidR="004379A3" w:rsidRPr="00C73B98">
        <w:tc>
          <w:tcPr>
            <w:tcW w:w="1276" w:type="dxa"/>
          </w:tcPr>
          <w:p w:rsidR="004379A3" w:rsidRPr="00C73B98" w:rsidRDefault="004379A3">
            <w:pPr>
              <w:pStyle w:val="PlainText"/>
              <w:spacing w:line="420" w:lineRule="exact"/>
              <w:jc w:val="center"/>
              <w:rPr>
                <w:rFonts w:hAnsi="宋体"/>
                <w:szCs w:val="21"/>
              </w:rPr>
            </w:pPr>
          </w:p>
          <w:p w:rsidR="004379A3" w:rsidRPr="00C73B98" w:rsidRDefault="004379A3">
            <w:pPr>
              <w:pStyle w:val="PlainText"/>
              <w:spacing w:line="420" w:lineRule="exact"/>
              <w:jc w:val="center"/>
              <w:rPr>
                <w:rFonts w:hAnsi="宋体"/>
                <w:szCs w:val="21"/>
              </w:rPr>
            </w:pPr>
          </w:p>
          <w:p w:rsidR="004379A3" w:rsidRPr="00C73B98" w:rsidRDefault="00592F64">
            <w:pPr>
              <w:pStyle w:val="PlainText"/>
              <w:spacing w:line="420" w:lineRule="exact"/>
              <w:jc w:val="center"/>
              <w:rPr>
                <w:rStyle w:val="NormalCharacter"/>
                <w:rFonts w:hAnsi="宋体"/>
                <w:szCs w:val="21"/>
              </w:rPr>
            </w:pPr>
            <w:r w:rsidRPr="00C73B98">
              <w:rPr>
                <w:rFonts w:hAnsi="宋体" w:hint="eastAsia"/>
                <w:szCs w:val="21"/>
              </w:rPr>
              <w:t>2.医院发展战略规划</w:t>
            </w:r>
          </w:p>
        </w:tc>
        <w:tc>
          <w:tcPr>
            <w:tcW w:w="7513" w:type="dxa"/>
          </w:tcPr>
          <w:p w:rsidR="004379A3" w:rsidRPr="00C73B98" w:rsidRDefault="00592F64">
            <w:pPr>
              <w:spacing w:line="360" w:lineRule="auto"/>
              <w:rPr>
                <w:rFonts w:ascii="宋体" w:hAnsi="宋体"/>
                <w:szCs w:val="21"/>
              </w:rPr>
            </w:pPr>
            <w:r w:rsidRPr="00C73B98">
              <w:rPr>
                <w:rFonts w:ascii="宋体" w:hAnsi="宋体" w:hint="eastAsia"/>
                <w:szCs w:val="21"/>
              </w:rPr>
              <w:t>2.1符合国家相关政策、法规和要求，符合</w:t>
            </w:r>
            <w:r w:rsidRPr="00C73B98">
              <w:rPr>
                <w:rFonts w:ascii="宋体" w:hAnsi="宋体"/>
                <w:szCs w:val="21"/>
              </w:rPr>
              <w:t>区域</w:t>
            </w:r>
            <w:r w:rsidRPr="00C73B98">
              <w:rPr>
                <w:rFonts w:ascii="宋体" w:hAnsi="宋体" w:hint="eastAsia"/>
                <w:szCs w:val="21"/>
              </w:rPr>
              <w:t>相关政策及</w:t>
            </w:r>
            <w:r w:rsidRPr="00C73B98">
              <w:rPr>
                <w:rFonts w:ascii="宋体" w:hAnsi="宋体"/>
                <w:szCs w:val="21"/>
              </w:rPr>
              <w:t>要求，</w:t>
            </w:r>
            <w:r w:rsidRPr="00C73B98">
              <w:rPr>
                <w:rFonts w:ascii="宋体" w:hAnsi="宋体" w:hint="eastAsia"/>
                <w:szCs w:val="21"/>
              </w:rPr>
              <w:t>符合医院实际情况，具有可执行性和可评价性。</w:t>
            </w:r>
          </w:p>
          <w:p w:rsidR="004379A3" w:rsidRPr="00C73B98" w:rsidRDefault="00592F64">
            <w:pPr>
              <w:spacing w:line="360" w:lineRule="auto"/>
              <w:rPr>
                <w:rFonts w:ascii="宋体" w:hAnsi="宋体"/>
                <w:szCs w:val="21"/>
              </w:rPr>
            </w:pPr>
            <w:r w:rsidRPr="00C73B98">
              <w:rPr>
                <w:rFonts w:ascii="宋体" w:hAnsi="宋体" w:hint="eastAsia"/>
                <w:szCs w:val="21"/>
              </w:rPr>
              <w:t>2.2对医院发展作出明确定位。</w:t>
            </w:r>
          </w:p>
          <w:p w:rsidR="004379A3" w:rsidRPr="00C73B98" w:rsidRDefault="00592F64">
            <w:pPr>
              <w:spacing w:line="360" w:lineRule="auto"/>
              <w:rPr>
                <w:rFonts w:ascii="宋体" w:hAnsi="宋体"/>
                <w:szCs w:val="21"/>
              </w:rPr>
            </w:pPr>
            <w:r w:rsidRPr="00C73B98">
              <w:rPr>
                <w:rFonts w:ascii="宋体" w:hAnsi="宋体" w:hint="eastAsia"/>
                <w:szCs w:val="21"/>
              </w:rPr>
              <w:t>2.3重点对医院学科建设和人才队伍建设、科研教学和医院管理等层面进行规划。</w:t>
            </w:r>
          </w:p>
          <w:p w:rsidR="004379A3" w:rsidRPr="00C73B98" w:rsidRDefault="00592F64">
            <w:pPr>
              <w:spacing w:line="360" w:lineRule="auto"/>
              <w:rPr>
                <w:rFonts w:ascii="宋体" w:hAnsi="宋体"/>
                <w:szCs w:val="21"/>
              </w:rPr>
            </w:pPr>
            <w:r w:rsidRPr="00C73B98">
              <w:rPr>
                <w:rFonts w:ascii="宋体" w:hAnsi="宋体"/>
                <w:szCs w:val="21"/>
              </w:rPr>
              <w:t>2</w:t>
            </w:r>
            <w:r w:rsidRPr="00C73B98">
              <w:rPr>
                <w:rFonts w:ascii="宋体" w:hAnsi="宋体" w:hint="eastAsia"/>
                <w:szCs w:val="21"/>
              </w:rPr>
              <w:t>.</w:t>
            </w:r>
            <w:r w:rsidRPr="00C73B98">
              <w:rPr>
                <w:rFonts w:ascii="宋体" w:hAnsi="宋体"/>
                <w:szCs w:val="21"/>
              </w:rPr>
              <w:t>4</w:t>
            </w:r>
            <w:r w:rsidRPr="00C73B98">
              <w:rPr>
                <w:rFonts w:ascii="宋体" w:hAnsi="宋体" w:hint="eastAsia"/>
                <w:szCs w:val="21"/>
              </w:rPr>
              <w:t>具体制定出医院发展的目标（定性和定量）和阶段性目标。</w:t>
            </w:r>
          </w:p>
          <w:p w:rsidR="004379A3" w:rsidRPr="00C73B98" w:rsidRDefault="00592F64">
            <w:pPr>
              <w:spacing w:line="360" w:lineRule="auto"/>
              <w:rPr>
                <w:rFonts w:ascii="宋体" w:hAnsi="宋体"/>
                <w:szCs w:val="21"/>
              </w:rPr>
            </w:pPr>
            <w:r w:rsidRPr="00C73B98">
              <w:rPr>
                <w:rFonts w:ascii="宋体" w:hAnsi="宋体"/>
                <w:szCs w:val="21"/>
              </w:rPr>
              <w:t>2</w:t>
            </w:r>
            <w:r w:rsidRPr="00C73B98">
              <w:rPr>
                <w:rFonts w:ascii="宋体" w:hAnsi="宋体" w:hint="eastAsia"/>
                <w:szCs w:val="21"/>
              </w:rPr>
              <w:t>.</w:t>
            </w:r>
            <w:r w:rsidRPr="00C73B98">
              <w:rPr>
                <w:rFonts w:ascii="宋体" w:hAnsi="宋体"/>
                <w:szCs w:val="21"/>
              </w:rPr>
              <w:t>5</w:t>
            </w:r>
            <w:r w:rsidRPr="00C73B98">
              <w:rPr>
                <w:rFonts w:ascii="宋体" w:hAnsi="宋体" w:hint="eastAsia"/>
                <w:szCs w:val="21"/>
              </w:rPr>
              <w:t>有规划实施的保障性措施，以体现规划的可行性。</w:t>
            </w:r>
          </w:p>
          <w:p w:rsidR="004379A3" w:rsidRPr="00C73B98" w:rsidRDefault="00592F64">
            <w:pPr>
              <w:spacing w:line="360" w:lineRule="auto"/>
              <w:rPr>
                <w:rFonts w:ascii="宋体" w:hAnsi="宋体"/>
                <w:szCs w:val="21"/>
              </w:rPr>
            </w:pPr>
            <w:r w:rsidRPr="00C73B98">
              <w:rPr>
                <w:rFonts w:ascii="宋体" w:hAnsi="宋体"/>
                <w:szCs w:val="21"/>
              </w:rPr>
              <w:t>2</w:t>
            </w:r>
            <w:r w:rsidRPr="00C73B98">
              <w:rPr>
                <w:rFonts w:ascii="宋体" w:hAnsi="宋体" w:hint="eastAsia"/>
                <w:szCs w:val="21"/>
              </w:rPr>
              <w:t>.</w:t>
            </w:r>
            <w:r w:rsidRPr="00C73B98">
              <w:rPr>
                <w:rFonts w:ascii="宋体" w:hAnsi="宋体"/>
                <w:szCs w:val="21"/>
              </w:rPr>
              <w:t>6</w:t>
            </w:r>
            <w:r w:rsidRPr="00C73B98">
              <w:rPr>
                <w:rFonts w:ascii="宋体" w:hAnsi="宋体" w:hint="eastAsia"/>
                <w:szCs w:val="21"/>
              </w:rPr>
              <w:t>战略规划需结合医院实际提出可挖掘、打造医院核心竞争力的方案，提升医院品牌。</w:t>
            </w:r>
          </w:p>
          <w:p w:rsidR="004379A3" w:rsidRPr="00C73B98" w:rsidRDefault="00592F64">
            <w:pPr>
              <w:pStyle w:val="PlainText"/>
              <w:spacing w:line="420" w:lineRule="exact"/>
              <w:rPr>
                <w:rStyle w:val="NormalCharacter"/>
                <w:rFonts w:hAnsi="宋体"/>
                <w:szCs w:val="21"/>
              </w:rPr>
            </w:pPr>
            <w:r w:rsidRPr="00C73B98">
              <w:rPr>
                <w:rFonts w:hAnsi="宋体" w:hint="eastAsia"/>
                <w:szCs w:val="21"/>
              </w:rPr>
              <w:t>2.</w:t>
            </w:r>
            <w:r w:rsidRPr="00C73B98">
              <w:rPr>
                <w:rFonts w:hAnsi="宋体"/>
                <w:szCs w:val="21"/>
              </w:rPr>
              <w:t>7</w:t>
            </w:r>
            <w:r w:rsidRPr="00C73B98">
              <w:rPr>
                <w:rFonts w:hAnsi="宋体" w:hint="eastAsia"/>
                <w:szCs w:val="21"/>
              </w:rPr>
              <w:t>战略规划需借鉴国内外先进经验，提出现代化的医院管理理念，提升医院的整体水平。</w:t>
            </w:r>
          </w:p>
        </w:tc>
      </w:tr>
      <w:tr w:rsidR="004379A3" w:rsidRPr="00C73B98">
        <w:tc>
          <w:tcPr>
            <w:tcW w:w="1276" w:type="dxa"/>
          </w:tcPr>
          <w:p w:rsidR="004379A3" w:rsidRPr="00C73B98" w:rsidRDefault="004379A3">
            <w:pPr>
              <w:pStyle w:val="PlainText"/>
              <w:spacing w:line="420" w:lineRule="exact"/>
              <w:jc w:val="center"/>
              <w:rPr>
                <w:rFonts w:hAnsi="宋体"/>
                <w:szCs w:val="21"/>
              </w:rPr>
            </w:pPr>
          </w:p>
          <w:p w:rsidR="004379A3" w:rsidRPr="00C73B98" w:rsidRDefault="00592F64">
            <w:pPr>
              <w:pStyle w:val="PlainText"/>
              <w:spacing w:line="420" w:lineRule="exact"/>
              <w:jc w:val="center"/>
              <w:rPr>
                <w:rStyle w:val="NormalCharacter"/>
                <w:rFonts w:hAnsi="宋体"/>
                <w:szCs w:val="21"/>
              </w:rPr>
            </w:pPr>
            <w:r w:rsidRPr="00C73B98">
              <w:rPr>
                <w:rFonts w:hAnsi="宋体" w:hint="eastAsia"/>
                <w:szCs w:val="21"/>
              </w:rPr>
              <w:t>3.医院发展战略规划预期效果</w:t>
            </w:r>
          </w:p>
        </w:tc>
        <w:tc>
          <w:tcPr>
            <w:tcW w:w="7513" w:type="dxa"/>
            <w:vAlign w:val="center"/>
          </w:tcPr>
          <w:p w:rsidR="004379A3" w:rsidRPr="00C73B98" w:rsidRDefault="00592F64">
            <w:pPr>
              <w:spacing w:line="360" w:lineRule="auto"/>
              <w:rPr>
                <w:rFonts w:ascii="宋体" w:hAnsi="宋体"/>
                <w:szCs w:val="21"/>
              </w:rPr>
            </w:pPr>
            <w:r w:rsidRPr="00C73B98">
              <w:rPr>
                <w:rFonts w:ascii="宋体" w:hAnsi="宋体" w:hint="eastAsia"/>
                <w:szCs w:val="21"/>
              </w:rPr>
              <w:t>3.1明确医院的长期发展愿景和整体定位。</w:t>
            </w:r>
          </w:p>
          <w:p w:rsidR="004379A3" w:rsidRPr="00C73B98" w:rsidRDefault="00592F64">
            <w:pPr>
              <w:spacing w:line="360" w:lineRule="auto"/>
              <w:rPr>
                <w:rFonts w:ascii="宋体" w:hAnsi="宋体"/>
                <w:szCs w:val="21"/>
              </w:rPr>
            </w:pPr>
            <w:r w:rsidRPr="00C73B98">
              <w:rPr>
                <w:rFonts w:ascii="宋体" w:hAnsi="宋体" w:hint="eastAsia"/>
                <w:szCs w:val="21"/>
              </w:rPr>
              <w:t>3.2确定医院今后五年的重点工作和发展路径，完成医院发展的顶层设计。</w:t>
            </w:r>
          </w:p>
          <w:p w:rsidR="004379A3" w:rsidRPr="00C73B98" w:rsidRDefault="00592F64">
            <w:pPr>
              <w:spacing w:line="360" w:lineRule="auto"/>
              <w:rPr>
                <w:rFonts w:ascii="宋体" w:hAnsi="宋体"/>
                <w:szCs w:val="21"/>
              </w:rPr>
            </w:pPr>
            <w:r w:rsidRPr="00C73B98">
              <w:rPr>
                <w:rFonts w:ascii="宋体" w:hAnsi="宋体" w:hint="eastAsia"/>
                <w:szCs w:val="21"/>
              </w:rPr>
              <w:t>3.3确定医院工作的主要方法，实现医院管理的科学化和现代化。</w:t>
            </w:r>
          </w:p>
          <w:p w:rsidR="004379A3" w:rsidRPr="00C73B98" w:rsidRDefault="00592F64">
            <w:pPr>
              <w:spacing w:line="360" w:lineRule="auto"/>
              <w:rPr>
                <w:rFonts w:ascii="宋体" w:hAnsi="宋体"/>
                <w:szCs w:val="21"/>
              </w:rPr>
            </w:pPr>
            <w:r w:rsidRPr="00C73B98">
              <w:rPr>
                <w:rFonts w:ascii="宋体" w:hAnsi="宋体" w:hint="eastAsia"/>
                <w:szCs w:val="21"/>
              </w:rPr>
              <w:t>3.4作为医院工作的纲领性文件，对医院各部门的发展战略制定和年度工作计划制定提供依据和支持。</w:t>
            </w:r>
          </w:p>
        </w:tc>
      </w:tr>
      <w:tr w:rsidR="004379A3" w:rsidRPr="00C73B98">
        <w:tc>
          <w:tcPr>
            <w:tcW w:w="1276" w:type="dxa"/>
          </w:tcPr>
          <w:p w:rsidR="004379A3" w:rsidRPr="00C73B98" w:rsidRDefault="00592F64">
            <w:pPr>
              <w:pStyle w:val="PlainText"/>
              <w:spacing w:line="420" w:lineRule="exact"/>
              <w:jc w:val="center"/>
              <w:rPr>
                <w:rStyle w:val="NormalCharacter"/>
                <w:rFonts w:hAnsi="宋体"/>
                <w:szCs w:val="21"/>
              </w:rPr>
            </w:pPr>
            <w:r w:rsidRPr="00C73B98">
              <w:rPr>
                <w:rFonts w:hAnsi="宋体" w:hint="eastAsia"/>
                <w:szCs w:val="21"/>
              </w:rPr>
              <w:t>4.项目成果</w:t>
            </w:r>
          </w:p>
        </w:tc>
        <w:tc>
          <w:tcPr>
            <w:tcW w:w="7513" w:type="dxa"/>
          </w:tcPr>
          <w:p w:rsidR="004379A3" w:rsidRPr="00C73B98" w:rsidRDefault="00592F64" w:rsidP="00B23D39">
            <w:pPr>
              <w:pStyle w:val="PlainText"/>
              <w:spacing w:line="420" w:lineRule="exact"/>
              <w:jc w:val="left"/>
              <w:rPr>
                <w:rStyle w:val="NormalCharacter"/>
                <w:rFonts w:hAnsi="宋体"/>
                <w:szCs w:val="21"/>
              </w:rPr>
            </w:pPr>
            <w:r w:rsidRPr="00C73B98">
              <w:rPr>
                <w:rFonts w:hAnsi="宋体" w:hint="eastAsia"/>
                <w:szCs w:val="21"/>
              </w:rPr>
              <w:t>《医院发展战略分析报告》（PPT</w:t>
            </w:r>
            <w:r w:rsidR="00B23D39" w:rsidRPr="00C73B98">
              <w:rPr>
                <w:rFonts w:hAnsi="宋体" w:hint="eastAsia"/>
                <w:szCs w:val="21"/>
              </w:rPr>
              <w:t>）、</w:t>
            </w:r>
            <w:r w:rsidRPr="00C73B98">
              <w:rPr>
                <w:rFonts w:hAnsi="宋体" w:hint="eastAsia"/>
                <w:szCs w:val="21"/>
              </w:rPr>
              <w:t>《医院发展战略规划》（五年）</w:t>
            </w:r>
          </w:p>
        </w:tc>
      </w:tr>
      <w:tr w:rsidR="00690E59" w:rsidRPr="00C73B98">
        <w:tc>
          <w:tcPr>
            <w:tcW w:w="1276" w:type="dxa"/>
          </w:tcPr>
          <w:p w:rsidR="00690E59" w:rsidRPr="00C73B98" w:rsidRDefault="00690E59" w:rsidP="00690E59">
            <w:pPr>
              <w:pStyle w:val="PlainText"/>
              <w:spacing w:line="420" w:lineRule="exact"/>
              <w:jc w:val="left"/>
              <w:rPr>
                <w:rFonts w:hAnsi="宋体"/>
                <w:color w:val="FF0000"/>
                <w:szCs w:val="21"/>
              </w:rPr>
            </w:pPr>
            <w:r w:rsidRPr="00C73B98">
              <w:rPr>
                <w:rFonts w:hAnsi="宋体" w:hint="eastAsia"/>
                <w:szCs w:val="21"/>
              </w:rPr>
              <w:t>5.</w:t>
            </w:r>
            <w:r w:rsidR="001A3A81" w:rsidRPr="00C73B98">
              <w:rPr>
                <w:rFonts w:hAnsi="宋体" w:hint="eastAsia"/>
                <w:szCs w:val="21"/>
              </w:rPr>
              <w:t>项目</w:t>
            </w:r>
            <w:r w:rsidR="001A3A81" w:rsidRPr="00C73B98">
              <w:rPr>
                <w:rFonts w:hAnsi="宋体"/>
                <w:szCs w:val="21"/>
              </w:rPr>
              <w:t>实施</w:t>
            </w:r>
          </w:p>
        </w:tc>
        <w:tc>
          <w:tcPr>
            <w:tcW w:w="7513" w:type="dxa"/>
          </w:tcPr>
          <w:p w:rsidR="001A3A81" w:rsidRPr="00C73B98" w:rsidRDefault="001A3A81" w:rsidP="001A3A81">
            <w:pPr>
              <w:spacing w:line="360" w:lineRule="auto"/>
              <w:rPr>
                <w:rFonts w:ascii="宋体" w:hAnsi="宋体"/>
                <w:szCs w:val="21"/>
              </w:rPr>
            </w:pPr>
            <w:r w:rsidRPr="00C73B98">
              <w:rPr>
                <w:rFonts w:ascii="宋体" w:hAnsi="宋体"/>
                <w:szCs w:val="21"/>
              </w:rPr>
              <w:t>5</w:t>
            </w:r>
            <w:r w:rsidRPr="00C73B98">
              <w:rPr>
                <w:rFonts w:ascii="宋体" w:hAnsi="宋体" w:hint="eastAsia"/>
                <w:szCs w:val="21"/>
              </w:rPr>
              <w:t>.1</w:t>
            </w:r>
            <w:r w:rsidR="003B5A1D" w:rsidRPr="00C73B98">
              <w:rPr>
                <w:rFonts w:ascii="宋体" w:hAnsi="宋体" w:hint="eastAsia"/>
                <w:szCs w:val="21"/>
              </w:rPr>
              <w:t>成立</w:t>
            </w:r>
            <w:r w:rsidRPr="00C73B98">
              <w:rPr>
                <w:rFonts w:ascii="宋体" w:hAnsi="宋体" w:hint="eastAsia"/>
                <w:szCs w:val="21"/>
              </w:rPr>
              <w:t>项目组</w:t>
            </w:r>
            <w:r w:rsidR="00FD2810" w:rsidRPr="00C73B98">
              <w:rPr>
                <w:rFonts w:ascii="宋体" w:hAnsi="宋体" w:hint="eastAsia"/>
                <w:szCs w:val="21"/>
              </w:rPr>
              <w:t>。</w:t>
            </w:r>
          </w:p>
          <w:p w:rsidR="001A3A81" w:rsidRPr="00C73B98" w:rsidRDefault="001A3A81" w:rsidP="001A3A81">
            <w:pPr>
              <w:spacing w:line="360" w:lineRule="auto"/>
              <w:rPr>
                <w:rFonts w:ascii="宋体" w:hAnsi="宋体"/>
                <w:szCs w:val="21"/>
              </w:rPr>
            </w:pPr>
            <w:r w:rsidRPr="00C73B98">
              <w:rPr>
                <w:rFonts w:ascii="宋体" w:hAnsi="宋体" w:hint="eastAsia"/>
                <w:szCs w:val="21"/>
              </w:rPr>
              <w:t>5.2项目</w:t>
            </w:r>
            <w:r w:rsidRPr="00C73B98">
              <w:rPr>
                <w:rFonts w:ascii="宋体" w:hAnsi="宋体"/>
                <w:szCs w:val="21"/>
              </w:rPr>
              <w:t>实施计划表。</w:t>
            </w:r>
          </w:p>
          <w:p w:rsidR="001A3A81" w:rsidRPr="00C73B98" w:rsidRDefault="001A3A81" w:rsidP="001A3A81">
            <w:pPr>
              <w:spacing w:line="360" w:lineRule="auto"/>
              <w:rPr>
                <w:rFonts w:ascii="宋体" w:hAnsi="宋体"/>
                <w:szCs w:val="21"/>
              </w:rPr>
            </w:pPr>
            <w:r w:rsidRPr="00C73B98">
              <w:rPr>
                <w:rFonts w:ascii="宋体" w:hAnsi="宋体"/>
                <w:szCs w:val="21"/>
              </w:rPr>
              <w:t>5</w:t>
            </w:r>
            <w:r w:rsidRPr="00C73B98">
              <w:rPr>
                <w:rFonts w:ascii="宋体" w:hAnsi="宋体" w:hint="eastAsia"/>
                <w:szCs w:val="21"/>
              </w:rPr>
              <w:t>.2项目</w:t>
            </w:r>
            <w:r w:rsidRPr="00C73B98">
              <w:rPr>
                <w:rFonts w:ascii="宋体" w:hAnsi="宋体"/>
                <w:szCs w:val="21"/>
              </w:rPr>
              <w:t>调研</w:t>
            </w:r>
            <w:r w:rsidR="00CE68F3" w:rsidRPr="00C73B98">
              <w:rPr>
                <w:rFonts w:ascii="宋体" w:hAnsi="宋体" w:hint="eastAsia"/>
                <w:szCs w:val="21"/>
              </w:rPr>
              <w:t>：</w:t>
            </w:r>
            <w:r w:rsidRPr="00C73B98">
              <w:rPr>
                <w:rFonts w:ascii="宋体" w:hAnsi="宋体" w:hint="eastAsia"/>
                <w:szCs w:val="21"/>
              </w:rPr>
              <w:t>含内外部</w:t>
            </w:r>
            <w:r w:rsidRPr="00C73B98">
              <w:rPr>
                <w:rFonts w:ascii="宋体" w:hAnsi="宋体"/>
                <w:szCs w:val="21"/>
              </w:rPr>
              <w:t>调研</w:t>
            </w:r>
            <w:r w:rsidRPr="00C73B98">
              <w:rPr>
                <w:rFonts w:ascii="宋体" w:hAnsi="宋体" w:hint="eastAsia"/>
                <w:szCs w:val="21"/>
              </w:rPr>
              <w:t>。</w:t>
            </w:r>
          </w:p>
          <w:p w:rsidR="001A3A81" w:rsidRPr="00C73B98" w:rsidRDefault="001A3A81" w:rsidP="001A3A81">
            <w:pPr>
              <w:widowControl w:val="0"/>
              <w:tabs>
                <w:tab w:val="left" w:pos="993"/>
              </w:tabs>
              <w:spacing w:line="500" w:lineRule="exact"/>
              <w:textAlignment w:val="auto"/>
              <w:rPr>
                <w:rFonts w:hAnsi="宋体"/>
                <w:szCs w:val="21"/>
              </w:rPr>
            </w:pPr>
            <w:r w:rsidRPr="00C73B98">
              <w:rPr>
                <w:rFonts w:ascii="宋体" w:hAnsi="宋体"/>
                <w:szCs w:val="21"/>
              </w:rPr>
              <w:t>5</w:t>
            </w:r>
            <w:r w:rsidRPr="00C73B98">
              <w:rPr>
                <w:rFonts w:ascii="宋体" w:hAnsi="宋体" w:hint="eastAsia"/>
                <w:szCs w:val="21"/>
              </w:rPr>
              <w:t>.3</w:t>
            </w:r>
            <w:r w:rsidR="00CE68F3" w:rsidRPr="00C73B98">
              <w:rPr>
                <w:rFonts w:hAnsi="宋体" w:hint="eastAsia"/>
                <w:szCs w:val="21"/>
              </w:rPr>
              <w:t>医院战略分析报告：</w:t>
            </w:r>
            <w:r w:rsidRPr="00C73B98">
              <w:rPr>
                <w:rFonts w:ascii="宋体" w:hAnsi="宋体" w:hint="eastAsia"/>
                <w:szCs w:val="21"/>
              </w:rPr>
              <w:t>采用数据对比、统计、分析等方式；应用IFE、EFE、SWOT矩阵、波士顿矩阵等管理工具对医院进行整体专业分析</w:t>
            </w:r>
            <w:r w:rsidR="00CE68F3" w:rsidRPr="00C73B98">
              <w:rPr>
                <w:rFonts w:ascii="宋体" w:hAnsi="宋体" w:hint="eastAsia"/>
                <w:szCs w:val="21"/>
              </w:rPr>
              <w:t>编制</w:t>
            </w:r>
            <w:r w:rsidR="00CE68F3" w:rsidRPr="00C73B98">
              <w:rPr>
                <w:rFonts w:hAnsi="宋体" w:hint="eastAsia"/>
                <w:szCs w:val="21"/>
              </w:rPr>
              <w:t>医院战略分析报告</w:t>
            </w:r>
            <w:r w:rsidRPr="00C73B98">
              <w:rPr>
                <w:rFonts w:ascii="宋体" w:hAnsi="宋体" w:hint="eastAsia"/>
                <w:szCs w:val="21"/>
              </w:rPr>
              <w:t>。</w:t>
            </w:r>
          </w:p>
          <w:p w:rsidR="00CE68F3" w:rsidRPr="00C73B98" w:rsidRDefault="001A3A81" w:rsidP="00CE68F3">
            <w:pPr>
              <w:pStyle w:val="PlainText"/>
              <w:spacing w:line="420" w:lineRule="exact"/>
              <w:jc w:val="left"/>
              <w:rPr>
                <w:rFonts w:hAnsi="宋体"/>
                <w:szCs w:val="21"/>
              </w:rPr>
            </w:pPr>
            <w:r w:rsidRPr="00C73B98">
              <w:rPr>
                <w:rFonts w:hAnsi="宋体"/>
                <w:szCs w:val="21"/>
              </w:rPr>
              <w:t>5</w:t>
            </w:r>
            <w:r w:rsidRPr="00C73B98">
              <w:rPr>
                <w:rFonts w:hAnsi="宋体" w:hint="eastAsia"/>
                <w:szCs w:val="21"/>
              </w:rPr>
              <w:t>.4</w:t>
            </w:r>
            <w:r w:rsidR="00CE68F3" w:rsidRPr="00C73B98">
              <w:rPr>
                <w:rFonts w:hAnsi="宋体" w:hint="eastAsia"/>
                <w:szCs w:val="21"/>
              </w:rPr>
              <w:t>医院发展</w:t>
            </w:r>
            <w:r w:rsidR="00CE68F3" w:rsidRPr="00C73B98">
              <w:rPr>
                <w:rFonts w:hAnsi="宋体"/>
                <w:szCs w:val="21"/>
              </w:rPr>
              <w:t>战略规划：</w:t>
            </w:r>
            <w:r w:rsidR="00CE68F3" w:rsidRPr="00C73B98">
              <w:rPr>
                <w:rFonts w:hAnsi="宋体" w:hint="eastAsia"/>
                <w:szCs w:val="21"/>
              </w:rPr>
              <w:t>依据分析报告，对医院今后5年发展的指导思想、战略定位、主要发展目标、医院建设重点内容包括学科建设、管理、服务、文化等方面的提升、保障措施等进行整体规划，对规划落地实施提出指导意见。</w:t>
            </w:r>
          </w:p>
          <w:p w:rsidR="0037175B" w:rsidRPr="00C73B98" w:rsidRDefault="00CE68F3" w:rsidP="00CE68F3">
            <w:pPr>
              <w:pStyle w:val="PlainText"/>
              <w:spacing w:line="420" w:lineRule="exact"/>
              <w:jc w:val="left"/>
              <w:rPr>
                <w:rFonts w:hAnsi="宋体"/>
                <w:szCs w:val="21"/>
              </w:rPr>
            </w:pPr>
            <w:r w:rsidRPr="00C73B98">
              <w:rPr>
                <w:rFonts w:hAnsi="宋体" w:hint="eastAsia"/>
                <w:szCs w:val="21"/>
              </w:rPr>
              <w:t>5.5</w:t>
            </w:r>
            <w:r w:rsidR="00B23D39" w:rsidRPr="00C73B98">
              <w:rPr>
                <w:rFonts w:hAnsi="宋体" w:hint="eastAsia"/>
                <w:szCs w:val="21"/>
              </w:rPr>
              <w:t>研讨会</w:t>
            </w:r>
            <w:r w:rsidR="000A5427" w:rsidRPr="00C73B98">
              <w:rPr>
                <w:rFonts w:hAnsi="宋体"/>
                <w:szCs w:val="21"/>
              </w:rPr>
              <w:t>：</w:t>
            </w:r>
            <w:r w:rsidR="000A5427" w:rsidRPr="00C73B98">
              <w:rPr>
                <w:rFonts w:hAnsi="宋体" w:hint="eastAsia"/>
                <w:szCs w:val="21"/>
              </w:rPr>
              <w:t>经专家组</w:t>
            </w:r>
            <w:r w:rsidR="00B23D39" w:rsidRPr="00C73B98">
              <w:rPr>
                <w:rFonts w:hAnsi="宋体" w:hint="eastAsia"/>
                <w:szCs w:val="21"/>
              </w:rPr>
              <w:t>讨论</w:t>
            </w:r>
            <w:r w:rsidR="000A5427" w:rsidRPr="00C73B98">
              <w:rPr>
                <w:rFonts w:hAnsi="宋体"/>
                <w:szCs w:val="21"/>
              </w:rPr>
              <w:t>确定</w:t>
            </w:r>
            <w:r w:rsidR="000A5427" w:rsidRPr="00C73B98">
              <w:rPr>
                <w:rFonts w:hAnsi="宋体" w:hint="eastAsia"/>
                <w:szCs w:val="21"/>
              </w:rPr>
              <w:t>《医院发展战略分析报告》、《医院发展战略规划》内容</w:t>
            </w:r>
            <w:r w:rsidR="00FD2810" w:rsidRPr="00C73B98">
              <w:rPr>
                <w:rFonts w:hAnsi="宋体" w:hint="eastAsia"/>
                <w:szCs w:val="21"/>
              </w:rPr>
              <w:t>。</w:t>
            </w:r>
          </w:p>
          <w:p w:rsidR="00CE68F3" w:rsidRPr="00C73B98" w:rsidRDefault="0037175B" w:rsidP="00CE68F3">
            <w:pPr>
              <w:pStyle w:val="PlainText"/>
              <w:spacing w:line="420" w:lineRule="exact"/>
              <w:jc w:val="left"/>
              <w:rPr>
                <w:rFonts w:hAnsi="宋体"/>
                <w:szCs w:val="21"/>
              </w:rPr>
            </w:pPr>
            <w:r w:rsidRPr="00C73B98">
              <w:rPr>
                <w:rFonts w:hAnsi="宋体"/>
                <w:szCs w:val="21"/>
              </w:rPr>
              <w:t>5.6</w:t>
            </w:r>
            <w:r w:rsidRPr="00C73B98">
              <w:rPr>
                <w:rFonts w:hAnsi="宋体" w:hint="eastAsia"/>
                <w:szCs w:val="21"/>
              </w:rPr>
              <w:t>沟通反馈：</w:t>
            </w:r>
            <w:r w:rsidR="000A5427" w:rsidRPr="00C73B98">
              <w:rPr>
                <w:rFonts w:hAnsi="宋体"/>
                <w:szCs w:val="21"/>
              </w:rPr>
              <w:t>与医院</w:t>
            </w:r>
            <w:r w:rsidRPr="00C73B98">
              <w:rPr>
                <w:rFonts w:hAnsi="宋体" w:hint="eastAsia"/>
                <w:szCs w:val="21"/>
              </w:rPr>
              <w:t>领导</w:t>
            </w:r>
            <w:r w:rsidRPr="00C73B98">
              <w:rPr>
                <w:rFonts w:hAnsi="宋体"/>
                <w:szCs w:val="21"/>
              </w:rPr>
              <w:t>沟通</w:t>
            </w:r>
            <w:r w:rsidRPr="00C73B98">
              <w:rPr>
                <w:rFonts w:hAnsi="宋体" w:hint="eastAsia"/>
                <w:szCs w:val="21"/>
              </w:rPr>
              <w:t>《医院发展战略规划》内容</w:t>
            </w:r>
            <w:r w:rsidRPr="00C73B98">
              <w:rPr>
                <w:rFonts w:hAnsi="宋体"/>
                <w:szCs w:val="21"/>
              </w:rPr>
              <w:t>；</w:t>
            </w:r>
            <w:r w:rsidRPr="00C73B98">
              <w:rPr>
                <w:rFonts w:hAnsi="宋体" w:hint="eastAsia"/>
                <w:szCs w:val="21"/>
              </w:rPr>
              <w:t>医院</w:t>
            </w:r>
            <w:r w:rsidRPr="00C73B98">
              <w:rPr>
                <w:rFonts w:hAnsi="宋体"/>
                <w:szCs w:val="21"/>
              </w:rPr>
              <w:t>反馈书面意见</w:t>
            </w:r>
            <w:r w:rsidRPr="00C73B98">
              <w:rPr>
                <w:rFonts w:hAnsi="宋体" w:hint="eastAsia"/>
                <w:szCs w:val="21"/>
              </w:rPr>
              <w:t>。</w:t>
            </w:r>
          </w:p>
          <w:p w:rsidR="000A5427" w:rsidRPr="00C73B98" w:rsidRDefault="0037175B" w:rsidP="0037175B">
            <w:pPr>
              <w:pStyle w:val="PlainText"/>
              <w:spacing w:line="420" w:lineRule="exact"/>
              <w:jc w:val="left"/>
              <w:rPr>
                <w:rFonts w:hAnsi="宋体"/>
                <w:szCs w:val="21"/>
              </w:rPr>
            </w:pPr>
            <w:r w:rsidRPr="00C73B98">
              <w:rPr>
                <w:rFonts w:hAnsi="宋体"/>
                <w:szCs w:val="21"/>
              </w:rPr>
              <w:t>5.7</w:t>
            </w:r>
            <w:r w:rsidRPr="00C73B98">
              <w:rPr>
                <w:rFonts w:hAnsi="宋体" w:hint="eastAsia"/>
                <w:szCs w:val="21"/>
              </w:rPr>
              <w:t>确定</w:t>
            </w:r>
            <w:r w:rsidRPr="00C73B98">
              <w:rPr>
                <w:rFonts w:hAnsi="宋体"/>
                <w:szCs w:val="21"/>
              </w:rPr>
              <w:t>终稿印刷成册</w:t>
            </w:r>
            <w:r w:rsidRPr="00C73B98">
              <w:rPr>
                <w:rFonts w:hAnsi="宋体" w:hint="eastAsia"/>
                <w:szCs w:val="21"/>
              </w:rPr>
              <w:t>。</w:t>
            </w:r>
          </w:p>
        </w:tc>
      </w:tr>
      <w:tr w:rsidR="00690E59" w:rsidRPr="00C73B98">
        <w:tc>
          <w:tcPr>
            <w:tcW w:w="1276" w:type="dxa"/>
          </w:tcPr>
          <w:p w:rsidR="00690E59" w:rsidRPr="00C73B98" w:rsidRDefault="00690E59" w:rsidP="00690E59">
            <w:pPr>
              <w:pStyle w:val="PlainText"/>
              <w:spacing w:line="420" w:lineRule="exact"/>
              <w:jc w:val="left"/>
              <w:rPr>
                <w:rFonts w:hAnsi="宋体"/>
                <w:color w:val="FF0000"/>
                <w:szCs w:val="21"/>
              </w:rPr>
            </w:pPr>
            <w:r w:rsidRPr="00C73B98">
              <w:rPr>
                <w:rFonts w:hAnsi="宋体" w:hint="eastAsia"/>
                <w:szCs w:val="21"/>
              </w:rPr>
              <w:t>6.</w:t>
            </w:r>
            <w:r w:rsidR="0037175B" w:rsidRPr="00C73B98">
              <w:rPr>
                <w:rFonts w:hAnsi="宋体" w:hint="eastAsia"/>
                <w:szCs w:val="21"/>
              </w:rPr>
              <w:t>系统培训</w:t>
            </w:r>
          </w:p>
        </w:tc>
        <w:tc>
          <w:tcPr>
            <w:tcW w:w="7513" w:type="dxa"/>
          </w:tcPr>
          <w:p w:rsidR="0037175B" w:rsidRPr="00C73B98" w:rsidRDefault="0037175B" w:rsidP="00690E59">
            <w:pPr>
              <w:pStyle w:val="PlainText"/>
              <w:spacing w:line="420" w:lineRule="exact"/>
              <w:jc w:val="left"/>
              <w:rPr>
                <w:rFonts w:hAnsi="宋体"/>
                <w:szCs w:val="21"/>
              </w:rPr>
            </w:pPr>
            <w:r w:rsidRPr="00C73B98">
              <w:rPr>
                <w:rFonts w:hAnsi="宋体"/>
                <w:szCs w:val="21"/>
              </w:rPr>
              <w:t>6.1医院发展</w:t>
            </w:r>
            <w:r w:rsidRPr="00C73B98">
              <w:rPr>
                <w:rFonts w:hAnsi="宋体" w:hint="eastAsia"/>
                <w:szCs w:val="21"/>
              </w:rPr>
              <w:t>战略</w:t>
            </w:r>
            <w:r w:rsidRPr="00C73B98">
              <w:rPr>
                <w:rFonts w:hAnsi="宋体"/>
                <w:szCs w:val="21"/>
              </w:rPr>
              <w:t>规划</w:t>
            </w:r>
            <w:r w:rsidRPr="00C73B98">
              <w:rPr>
                <w:rFonts w:hAnsi="宋体" w:hint="eastAsia"/>
                <w:szCs w:val="21"/>
              </w:rPr>
              <w:t>项目启动</w:t>
            </w:r>
            <w:r w:rsidRPr="00C73B98">
              <w:rPr>
                <w:rFonts w:hAnsi="宋体"/>
                <w:szCs w:val="21"/>
              </w:rPr>
              <w:t>，召开</w:t>
            </w:r>
            <w:r w:rsidRPr="00C73B98">
              <w:rPr>
                <w:rFonts w:hAnsi="宋体" w:hint="eastAsia"/>
                <w:szCs w:val="21"/>
              </w:rPr>
              <w:t>一场中高层</w:t>
            </w:r>
            <w:r w:rsidRPr="00C73B98">
              <w:rPr>
                <w:rFonts w:hAnsi="宋体"/>
                <w:szCs w:val="21"/>
              </w:rPr>
              <w:t>干部</w:t>
            </w:r>
            <w:r w:rsidRPr="00C73B98">
              <w:rPr>
                <w:rFonts w:hAnsi="宋体" w:hint="eastAsia"/>
                <w:szCs w:val="21"/>
              </w:rPr>
              <w:t>会议</w:t>
            </w:r>
            <w:r w:rsidR="00FD2810" w:rsidRPr="00C73B98">
              <w:rPr>
                <w:rFonts w:hAnsi="宋体" w:hint="eastAsia"/>
                <w:szCs w:val="21"/>
              </w:rPr>
              <w:t>。</w:t>
            </w:r>
          </w:p>
          <w:p w:rsidR="00690E59" w:rsidRPr="00C73B98" w:rsidRDefault="0037175B" w:rsidP="00690E59">
            <w:pPr>
              <w:pStyle w:val="PlainText"/>
              <w:spacing w:line="420" w:lineRule="exact"/>
              <w:jc w:val="left"/>
              <w:rPr>
                <w:rFonts w:hAnsi="宋体"/>
                <w:szCs w:val="21"/>
              </w:rPr>
            </w:pPr>
            <w:r w:rsidRPr="00C73B98">
              <w:rPr>
                <w:rFonts w:hAnsi="宋体"/>
                <w:szCs w:val="21"/>
              </w:rPr>
              <w:t>6</w:t>
            </w:r>
            <w:r w:rsidRPr="00C73B98">
              <w:rPr>
                <w:rFonts w:hAnsi="宋体" w:hint="eastAsia"/>
                <w:szCs w:val="21"/>
              </w:rPr>
              <w:t>.2《医院发展战略分析报告》、《医院发展战略规划》</w:t>
            </w:r>
            <w:r w:rsidR="003E3335" w:rsidRPr="00C73B98">
              <w:rPr>
                <w:rFonts w:hAnsi="宋体" w:hint="eastAsia"/>
                <w:szCs w:val="21"/>
              </w:rPr>
              <w:t>，</w:t>
            </w:r>
            <w:r w:rsidRPr="00C73B98">
              <w:rPr>
                <w:rFonts w:hAnsi="宋体" w:hint="eastAsia"/>
                <w:szCs w:val="21"/>
              </w:rPr>
              <w:t>召开</w:t>
            </w:r>
            <w:r w:rsidRPr="00C73B98">
              <w:rPr>
                <w:rFonts w:hAnsi="宋体"/>
                <w:szCs w:val="21"/>
              </w:rPr>
              <w:t>一场</w:t>
            </w:r>
            <w:r w:rsidRPr="00C73B98">
              <w:rPr>
                <w:rFonts w:hAnsi="宋体" w:hint="eastAsia"/>
                <w:szCs w:val="21"/>
              </w:rPr>
              <w:t>中高层</w:t>
            </w:r>
            <w:r w:rsidR="00FA0CEE" w:rsidRPr="00C73B98">
              <w:rPr>
                <w:rFonts w:hAnsi="宋体" w:hint="eastAsia"/>
                <w:szCs w:val="21"/>
              </w:rPr>
              <w:t>干部</w:t>
            </w:r>
            <w:r w:rsidR="00B23D39" w:rsidRPr="00C73B98">
              <w:rPr>
                <w:rFonts w:hAnsi="宋体"/>
                <w:szCs w:val="21"/>
              </w:rPr>
              <w:t>会议</w:t>
            </w:r>
            <w:r w:rsidR="00FD2810" w:rsidRPr="00C73B98">
              <w:rPr>
                <w:rFonts w:hAnsi="宋体" w:hint="eastAsia"/>
                <w:szCs w:val="21"/>
              </w:rPr>
              <w:t>。</w:t>
            </w:r>
          </w:p>
        </w:tc>
      </w:tr>
      <w:tr w:rsidR="0037175B" w:rsidRPr="00C73B98">
        <w:tc>
          <w:tcPr>
            <w:tcW w:w="1276" w:type="dxa"/>
          </w:tcPr>
          <w:p w:rsidR="0037175B" w:rsidRPr="00C73B98" w:rsidRDefault="0037175B" w:rsidP="00690E59">
            <w:pPr>
              <w:pStyle w:val="PlainText"/>
              <w:spacing w:line="420" w:lineRule="exact"/>
              <w:jc w:val="left"/>
              <w:rPr>
                <w:rFonts w:hAnsi="宋体"/>
                <w:szCs w:val="21"/>
              </w:rPr>
            </w:pPr>
            <w:r w:rsidRPr="00C73B98">
              <w:rPr>
                <w:rFonts w:hAnsi="宋体" w:hint="eastAsia"/>
                <w:szCs w:val="21"/>
              </w:rPr>
              <w:t>7.项目</w:t>
            </w:r>
            <w:r w:rsidRPr="00C73B98">
              <w:rPr>
                <w:rFonts w:hAnsi="宋体"/>
                <w:szCs w:val="21"/>
              </w:rPr>
              <w:t>服务</w:t>
            </w:r>
          </w:p>
        </w:tc>
        <w:tc>
          <w:tcPr>
            <w:tcW w:w="7513" w:type="dxa"/>
          </w:tcPr>
          <w:p w:rsidR="0037175B" w:rsidRPr="00C73B98" w:rsidRDefault="0037175B" w:rsidP="00FD2810">
            <w:pPr>
              <w:pStyle w:val="PlainText"/>
              <w:spacing w:line="420" w:lineRule="exact"/>
              <w:jc w:val="left"/>
              <w:rPr>
                <w:rFonts w:hAnsi="宋体"/>
                <w:szCs w:val="21"/>
              </w:rPr>
            </w:pPr>
            <w:r w:rsidRPr="00C73B98">
              <w:rPr>
                <w:rFonts w:hAnsi="宋体" w:hint="eastAsia"/>
                <w:szCs w:val="21"/>
              </w:rPr>
              <w:t>提供</w:t>
            </w:r>
            <w:r w:rsidRPr="00C73B98">
              <w:rPr>
                <w:rFonts w:hAnsi="宋体"/>
                <w:szCs w:val="21"/>
              </w:rPr>
              <w:t>咨询指导服务</w:t>
            </w:r>
            <w:r w:rsidR="00FD2810" w:rsidRPr="00C73B98">
              <w:rPr>
                <w:rFonts w:hAnsi="宋体" w:hint="eastAsia"/>
                <w:szCs w:val="21"/>
              </w:rPr>
              <w:t>。</w:t>
            </w:r>
          </w:p>
        </w:tc>
      </w:tr>
      <w:tr w:rsidR="0037175B" w:rsidRPr="00C73B98">
        <w:tc>
          <w:tcPr>
            <w:tcW w:w="1276" w:type="dxa"/>
          </w:tcPr>
          <w:p w:rsidR="0037175B" w:rsidRPr="00C73B98" w:rsidRDefault="0037175B" w:rsidP="00690E59">
            <w:pPr>
              <w:pStyle w:val="PlainText"/>
              <w:spacing w:line="420" w:lineRule="exact"/>
              <w:jc w:val="left"/>
              <w:rPr>
                <w:rFonts w:hAnsi="宋体"/>
                <w:szCs w:val="21"/>
              </w:rPr>
            </w:pPr>
            <w:r w:rsidRPr="00C73B98">
              <w:rPr>
                <w:rFonts w:hAnsi="宋体" w:hint="eastAsia"/>
                <w:szCs w:val="21"/>
              </w:rPr>
              <w:t>8.项目</w:t>
            </w:r>
            <w:r w:rsidRPr="00C73B98">
              <w:rPr>
                <w:rFonts w:hAnsi="宋体"/>
                <w:szCs w:val="21"/>
              </w:rPr>
              <w:t>周期</w:t>
            </w:r>
          </w:p>
        </w:tc>
        <w:tc>
          <w:tcPr>
            <w:tcW w:w="7513" w:type="dxa"/>
          </w:tcPr>
          <w:p w:rsidR="0037175B" w:rsidRPr="00C73B98" w:rsidRDefault="0037175B" w:rsidP="0037175B">
            <w:pPr>
              <w:pStyle w:val="PlainText"/>
              <w:spacing w:line="420" w:lineRule="exact"/>
              <w:jc w:val="left"/>
              <w:rPr>
                <w:rFonts w:hAnsi="宋体"/>
                <w:szCs w:val="21"/>
              </w:rPr>
            </w:pPr>
            <w:r w:rsidRPr="00C73B98">
              <w:rPr>
                <w:rFonts w:hAnsi="宋体" w:hint="eastAsia"/>
              </w:rPr>
              <w:t>自合同签订之日起</w:t>
            </w:r>
            <w:r w:rsidRPr="00C73B98">
              <w:rPr>
                <w:rFonts w:hAnsi="宋体"/>
              </w:rPr>
              <w:t>4</w:t>
            </w:r>
            <w:r w:rsidRPr="00C73B98">
              <w:rPr>
                <w:rFonts w:hAnsi="宋体" w:hint="eastAsia"/>
              </w:rPr>
              <w:t>个月内完成。</w:t>
            </w:r>
          </w:p>
        </w:tc>
      </w:tr>
    </w:tbl>
    <w:p w:rsidR="004379A3" w:rsidRPr="00C73B98" w:rsidRDefault="004379A3">
      <w:pPr>
        <w:spacing w:line="420" w:lineRule="exact"/>
        <w:ind w:firstLineChars="148" w:firstLine="414"/>
        <w:jc w:val="left"/>
        <w:rPr>
          <w:rStyle w:val="NormalCharacter"/>
          <w:rFonts w:hAnsi="宋体"/>
          <w:sz w:val="28"/>
          <w:szCs w:val="28"/>
        </w:rPr>
      </w:pPr>
    </w:p>
    <w:p w:rsidR="004379A3" w:rsidRPr="00C73B98" w:rsidRDefault="00592F64">
      <w:pPr>
        <w:spacing w:line="420" w:lineRule="exact"/>
        <w:ind w:firstLineChars="148" w:firstLine="414"/>
        <w:jc w:val="left"/>
        <w:rPr>
          <w:rStyle w:val="NormalCharacter"/>
          <w:rFonts w:ascii="宋体" w:hAnsi="宋体"/>
          <w:color w:val="000000"/>
          <w:sz w:val="28"/>
          <w:szCs w:val="28"/>
        </w:rPr>
      </w:pPr>
      <w:r w:rsidRPr="00C73B98">
        <w:rPr>
          <w:rStyle w:val="NormalCharacter"/>
          <w:rFonts w:hAnsi="宋体" w:hint="eastAsia"/>
          <w:sz w:val="28"/>
          <w:szCs w:val="28"/>
        </w:rPr>
        <w:t>附件二：</w:t>
      </w:r>
      <w:r w:rsidRPr="00C73B98">
        <w:rPr>
          <w:rStyle w:val="NormalCharacter"/>
          <w:rFonts w:hAnsi="宋体" w:hint="eastAsia"/>
          <w:sz w:val="28"/>
          <w:szCs w:val="28"/>
        </w:rPr>
        <w:t xml:space="preserve">                </w:t>
      </w:r>
      <w:r w:rsidRPr="00C73B98">
        <w:rPr>
          <w:rStyle w:val="NormalCharacter"/>
          <w:rFonts w:ascii="宋体" w:hAnsi="宋体"/>
          <w:color w:val="000000"/>
          <w:sz w:val="28"/>
          <w:szCs w:val="28"/>
        </w:rPr>
        <w:t>评分标准</w:t>
      </w:r>
    </w:p>
    <w:p w:rsidR="004379A3" w:rsidRPr="00C73B98" w:rsidRDefault="004379A3">
      <w:pPr>
        <w:spacing w:line="420" w:lineRule="exact"/>
        <w:ind w:firstLineChars="148" w:firstLine="414"/>
        <w:jc w:val="left"/>
        <w:rPr>
          <w:rStyle w:val="NormalCharacter"/>
          <w:rFonts w:ascii="宋体" w:hAnsi="宋体"/>
          <w:color w:val="000000"/>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379A3" w:rsidRPr="00C73B98">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kern w:val="0"/>
                <w:szCs w:val="21"/>
              </w:rPr>
              <w:t>分值构成</w:t>
            </w:r>
          </w:p>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kern w:val="0"/>
                <w:szCs w:val="21"/>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auto"/>
              <w:ind w:firstLine="480"/>
              <w:rPr>
                <w:rFonts w:asciiTheme="minorEastAsia" w:hAnsiTheme="minorEastAsia" w:cs="宋体"/>
                <w:kern w:val="0"/>
                <w:szCs w:val="21"/>
              </w:rPr>
            </w:pPr>
            <w:r w:rsidRPr="00C73B98">
              <w:rPr>
                <w:rFonts w:asciiTheme="minorEastAsia" w:hAnsiTheme="minorEastAsia" w:cs="宋体" w:hint="eastAsia"/>
                <w:kern w:val="0"/>
                <w:szCs w:val="21"/>
              </w:rPr>
              <w:t>价格分值：</w:t>
            </w:r>
            <w:r w:rsidRPr="00C73B98">
              <w:rPr>
                <w:rFonts w:asciiTheme="minorEastAsia" w:hAnsiTheme="minorEastAsia" w:cs="宋体"/>
                <w:kern w:val="0"/>
                <w:szCs w:val="21"/>
              </w:rPr>
              <w:t>2</w:t>
            </w:r>
            <w:r w:rsidRPr="00C73B98">
              <w:rPr>
                <w:rFonts w:asciiTheme="minorEastAsia" w:hAnsiTheme="minorEastAsia" w:cs="宋体" w:hint="eastAsia"/>
                <w:kern w:val="0"/>
                <w:szCs w:val="21"/>
              </w:rPr>
              <w:t>0分</w:t>
            </w:r>
          </w:p>
          <w:p w:rsidR="004379A3" w:rsidRPr="00C73B98" w:rsidRDefault="00592F64">
            <w:pPr>
              <w:spacing w:line="360" w:lineRule="auto"/>
              <w:ind w:firstLine="480"/>
              <w:rPr>
                <w:rFonts w:asciiTheme="minorEastAsia" w:hAnsiTheme="minorEastAsia" w:cs="宋体"/>
                <w:kern w:val="0"/>
                <w:szCs w:val="21"/>
              </w:rPr>
            </w:pPr>
            <w:r w:rsidRPr="00C73B98">
              <w:rPr>
                <w:rFonts w:asciiTheme="minorEastAsia" w:hAnsiTheme="minorEastAsia" w:cs="宋体" w:hint="eastAsia"/>
                <w:kern w:val="0"/>
                <w:szCs w:val="21"/>
              </w:rPr>
              <w:t>资质</w:t>
            </w:r>
            <w:r w:rsidRPr="00C73B98">
              <w:rPr>
                <w:rFonts w:asciiTheme="minorEastAsia" w:hAnsiTheme="minorEastAsia" w:cs="宋体"/>
                <w:kern w:val="0"/>
                <w:szCs w:val="21"/>
              </w:rPr>
              <w:t>分值</w:t>
            </w:r>
            <w:r w:rsidRPr="00C73B98">
              <w:rPr>
                <w:rFonts w:asciiTheme="minorEastAsia" w:hAnsiTheme="minorEastAsia" w:cs="宋体" w:hint="eastAsia"/>
                <w:kern w:val="0"/>
                <w:szCs w:val="21"/>
              </w:rPr>
              <w:t>：</w:t>
            </w:r>
            <w:r w:rsidRPr="00C73B98">
              <w:rPr>
                <w:rFonts w:asciiTheme="minorEastAsia" w:hAnsiTheme="minorEastAsia" w:cs="宋体"/>
                <w:kern w:val="0"/>
                <w:szCs w:val="21"/>
              </w:rPr>
              <w:t>40分</w:t>
            </w:r>
          </w:p>
          <w:p w:rsidR="004379A3" w:rsidRPr="00C73B98" w:rsidRDefault="00592F64">
            <w:pPr>
              <w:spacing w:line="360" w:lineRule="auto"/>
              <w:ind w:firstLine="480"/>
              <w:rPr>
                <w:rFonts w:asciiTheme="minorEastAsia" w:hAnsiTheme="minorEastAsia" w:cs="宋体"/>
                <w:kern w:val="0"/>
                <w:szCs w:val="21"/>
              </w:rPr>
            </w:pPr>
            <w:r w:rsidRPr="00C73B98">
              <w:rPr>
                <w:rFonts w:asciiTheme="minorEastAsia" w:hAnsiTheme="minorEastAsia" w:cs="宋体"/>
                <w:kern w:val="0"/>
                <w:szCs w:val="21"/>
              </w:rPr>
              <w:t>服务分值</w:t>
            </w:r>
            <w:r w:rsidRPr="00C73B98">
              <w:rPr>
                <w:rFonts w:asciiTheme="minorEastAsia" w:hAnsiTheme="minorEastAsia" w:cs="宋体" w:hint="eastAsia"/>
                <w:kern w:val="0"/>
                <w:szCs w:val="21"/>
              </w:rPr>
              <w:t>：</w:t>
            </w:r>
            <w:r w:rsidRPr="00C73B98">
              <w:rPr>
                <w:rFonts w:asciiTheme="minorEastAsia" w:hAnsiTheme="minorEastAsia" w:cs="宋体"/>
                <w:kern w:val="0"/>
                <w:szCs w:val="21"/>
              </w:rPr>
              <w:t>40分</w:t>
            </w:r>
          </w:p>
        </w:tc>
      </w:tr>
      <w:tr w:rsidR="004379A3" w:rsidRPr="00C73B9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lastRenderedPageBreak/>
              <w:t>一、价格部分（满分</w:t>
            </w:r>
            <w:r w:rsidRPr="00C73B98">
              <w:rPr>
                <w:rFonts w:asciiTheme="minorEastAsia" w:hAnsiTheme="minorEastAsia" w:cs="宋体"/>
                <w:bCs/>
                <w:kern w:val="0"/>
                <w:szCs w:val="21"/>
              </w:rPr>
              <w:t>20</w:t>
            </w:r>
            <w:r w:rsidRPr="00C73B98">
              <w:rPr>
                <w:rFonts w:asciiTheme="minorEastAsia" w:hAnsiTheme="minorEastAsia" w:cs="宋体" w:hint="eastAsia"/>
                <w:bCs/>
                <w:kern w:val="0"/>
                <w:szCs w:val="21"/>
              </w:rPr>
              <w:t>分）</w:t>
            </w:r>
          </w:p>
        </w:tc>
      </w:tr>
      <w:tr w:rsidR="004379A3" w:rsidRPr="00C73B98">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分值</w:t>
            </w:r>
          </w:p>
        </w:tc>
      </w:tr>
      <w:tr w:rsidR="004379A3" w:rsidRPr="00C73B98">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400" w:lineRule="exact"/>
              <w:rPr>
                <w:rFonts w:asciiTheme="minorEastAsia" w:hAnsiTheme="minorEastAsia" w:cstheme="majorEastAsia"/>
                <w:kern w:val="0"/>
                <w:szCs w:val="21"/>
              </w:rPr>
            </w:pPr>
            <w:r w:rsidRPr="00C73B98">
              <w:rPr>
                <w:rFonts w:asciiTheme="minorEastAsia" w:hAnsiTheme="minorEastAsia" w:cstheme="majorEastAsia" w:hint="eastAsia"/>
                <w:kern w:val="0"/>
                <w:szCs w:val="21"/>
              </w:rPr>
              <w:t>报价评分标准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rPr>
                <w:rFonts w:asciiTheme="minorEastAsia" w:hAnsiTheme="minorEastAsia" w:cstheme="minorEastAsia"/>
                <w:szCs w:val="21"/>
              </w:rPr>
            </w:pPr>
            <w:r w:rsidRPr="00C73B98">
              <w:rPr>
                <w:rFonts w:asciiTheme="minorEastAsia" w:hAnsiTheme="minorEastAsia" w:cstheme="minorEastAsia" w:hint="eastAsia"/>
                <w:szCs w:val="21"/>
              </w:rPr>
              <w:t>评标基准价：满足询价文件要求的有效报价中，最低的报价为评标基准价。</w:t>
            </w:r>
          </w:p>
          <w:p w:rsidR="004379A3" w:rsidRPr="00C73B98" w:rsidRDefault="00592F64">
            <w:pPr>
              <w:rPr>
                <w:rFonts w:asciiTheme="minorEastAsia" w:hAnsiTheme="minorEastAsia" w:cstheme="minorEastAsia"/>
                <w:szCs w:val="21"/>
              </w:rPr>
            </w:pPr>
            <w:r w:rsidRPr="00C73B98">
              <w:rPr>
                <w:rFonts w:asciiTheme="minorEastAsia" w:hAnsiTheme="minorEastAsia" w:cstheme="minorEastAsia" w:hint="eastAsia"/>
                <w:szCs w:val="21"/>
              </w:rPr>
              <w:t>报价得分=（评标基准价/报价）×</w:t>
            </w:r>
            <w:r w:rsidRPr="00C73B98">
              <w:rPr>
                <w:rFonts w:asciiTheme="minorEastAsia" w:hAnsiTheme="minorEastAsia" w:cstheme="minorEastAsia"/>
                <w:szCs w:val="21"/>
              </w:rPr>
              <w:t>2</w:t>
            </w:r>
            <w:r w:rsidRPr="00C73B98">
              <w:rPr>
                <w:rFonts w:asciiTheme="minorEastAsia" w:hAnsiTheme="minorEastAsia" w:cstheme="minorEastAsia" w:hint="eastAsia"/>
                <w:szCs w:val="21"/>
              </w:rPr>
              <w:t>0。</w:t>
            </w:r>
          </w:p>
          <w:p w:rsidR="004379A3" w:rsidRPr="00C73B98" w:rsidRDefault="00592F64">
            <w:pPr>
              <w:rPr>
                <w:rFonts w:asciiTheme="minorEastAsia" w:hAnsiTheme="minorEastAsia" w:cs="宋体"/>
                <w:kern w:val="0"/>
                <w:szCs w:val="21"/>
              </w:rPr>
            </w:pPr>
            <w:r w:rsidRPr="00C73B98">
              <w:rPr>
                <w:rFonts w:asciiTheme="minorEastAsia" w:hAnsiTheme="minorEastAsia" w:cstheme="minorEastAsia" w:hint="eastAsia"/>
                <w:szCs w:val="21"/>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仿宋"/>
                <w:kern w:val="0"/>
                <w:szCs w:val="21"/>
              </w:rPr>
              <w:t>20</w:t>
            </w:r>
            <w:r w:rsidRPr="00C73B98">
              <w:rPr>
                <w:rFonts w:asciiTheme="minorEastAsia" w:hAnsiTheme="minorEastAsia" w:cs="宋体" w:hint="eastAsia"/>
                <w:kern w:val="0"/>
                <w:szCs w:val="21"/>
              </w:rPr>
              <w:t>分</w:t>
            </w:r>
          </w:p>
        </w:tc>
      </w:tr>
      <w:tr w:rsidR="004379A3" w:rsidRPr="00C73B98">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二、</w:t>
            </w:r>
            <w:r w:rsidRPr="00C73B98">
              <w:rPr>
                <w:rFonts w:asciiTheme="minorEastAsia" w:hAnsiTheme="minorEastAsia" w:cs="宋体" w:hint="eastAsia"/>
                <w:kern w:val="0"/>
                <w:szCs w:val="21"/>
              </w:rPr>
              <w:t>资质</w:t>
            </w:r>
            <w:r w:rsidRPr="00C73B98">
              <w:rPr>
                <w:rFonts w:asciiTheme="minorEastAsia" w:hAnsiTheme="minorEastAsia" w:cs="宋体"/>
                <w:kern w:val="0"/>
                <w:szCs w:val="21"/>
              </w:rPr>
              <w:t>分值</w:t>
            </w:r>
            <w:r w:rsidRPr="00C73B98">
              <w:rPr>
                <w:rFonts w:asciiTheme="minorEastAsia" w:hAnsiTheme="minorEastAsia" w:cs="宋体" w:hint="eastAsia"/>
                <w:bCs/>
                <w:kern w:val="0"/>
                <w:szCs w:val="21"/>
              </w:rPr>
              <w:t>（满分</w:t>
            </w:r>
            <w:r w:rsidRPr="00C73B98">
              <w:rPr>
                <w:rFonts w:asciiTheme="minorEastAsia" w:hAnsiTheme="minorEastAsia" w:cs="宋体"/>
                <w:bCs/>
                <w:kern w:val="0"/>
                <w:szCs w:val="21"/>
              </w:rPr>
              <w:t>40</w:t>
            </w:r>
            <w:r w:rsidRPr="00C73B98">
              <w:rPr>
                <w:rFonts w:asciiTheme="minorEastAsia" w:hAnsiTheme="minorEastAsia" w:cs="宋体" w:hint="eastAsia"/>
                <w:bCs/>
                <w:kern w:val="0"/>
                <w:szCs w:val="21"/>
              </w:rPr>
              <w:t>分）</w:t>
            </w:r>
          </w:p>
        </w:tc>
      </w:tr>
      <w:tr w:rsidR="004379A3" w:rsidRPr="00C73B98">
        <w:trPr>
          <w:trHeight w:val="544"/>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宋体" w:hint="eastAsia"/>
                <w:bCs/>
                <w:kern w:val="0"/>
                <w:szCs w:val="21"/>
              </w:rPr>
              <w:t>分值</w:t>
            </w:r>
          </w:p>
        </w:tc>
      </w:tr>
      <w:tr w:rsidR="004379A3" w:rsidRPr="00C73B98">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400" w:lineRule="exact"/>
              <w:jc w:val="center"/>
              <w:rPr>
                <w:rFonts w:asciiTheme="minorEastAsia" w:hAnsiTheme="minorEastAsia" w:cstheme="majorEastAsia"/>
                <w:kern w:val="0"/>
                <w:szCs w:val="21"/>
              </w:rPr>
            </w:pPr>
            <w:r w:rsidRPr="00C73B98">
              <w:rPr>
                <w:rFonts w:asciiTheme="minorEastAsia" w:hAnsiTheme="minorEastAsia" w:cstheme="majorEastAsia"/>
                <w:kern w:val="0"/>
                <w:szCs w:val="21"/>
              </w:rPr>
              <w:t>企业资质</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420" w:lineRule="exact"/>
              <w:rPr>
                <w:rFonts w:ascii="宋体" w:hAnsi="宋体"/>
                <w:color w:val="000000"/>
                <w:szCs w:val="21"/>
              </w:rPr>
            </w:pPr>
            <w:r w:rsidRPr="00C73B98">
              <w:rPr>
                <w:rStyle w:val="NormalCharacter"/>
                <w:rFonts w:ascii="宋体" w:hAnsi="宋体"/>
                <w:color w:val="000000"/>
                <w:szCs w:val="21"/>
              </w:rPr>
              <w:t>1</w:t>
            </w:r>
            <w:r w:rsidRPr="00C73B98">
              <w:rPr>
                <w:rStyle w:val="NormalCharacter"/>
                <w:rFonts w:ascii="宋体" w:hAnsi="宋体" w:hint="eastAsia"/>
                <w:color w:val="000000"/>
                <w:szCs w:val="21"/>
              </w:rPr>
              <w:t>、报名</w:t>
            </w:r>
            <w:r w:rsidRPr="00C73B98">
              <w:rPr>
                <w:rStyle w:val="NormalCharacter"/>
                <w:rFonts w:ascii="宋体" w:hAnsi="宋体"/>
                <w:color w:val="000000"/>
                <w:szCs w:val="21"/>
              </w:rPr>
              <w:t>单位</w:t>
            </w:r>
            <w:r w:rsidRPr="00C73B98">
              <w:rPr>
                <w:rStyle w:val="NormalCharacter"/>
                <w:rFonts w:ascii="宋体" w:hAnsi="宋体" w:hint="eastAsia"/>
                <w:color w:val="000000"/>
                <w:szCs w:val="21"/>
              </w:rPr>
              <w:t>具有独立承担民事责任能力的在中华人民共和国境内注册的法人或其他组织</w:t>
            </w:r>
            <w:r w:rsidRPr="00C73B98">
              <w:rPr>
                <w:rFonts w:hint="eastAsia"/>
                <w:szCs w:val="21"/>
              </w:rPr>
              <w:t>，得</w:t>
            </w:r>
            <w:r w:rsidRPr="00C73B98">
              <w:rPr>
                <w:szCs w:val="21"/>
              </w:rPr>
              <w:t>5</w:t>
            </w:r>
            <w:r w:rsidRPr="00C73B98">
              <w:rPr>
                <w:rFonts w:hint="eastAsia"/>
                <w:szCs w:val="21"/>
              </w:rPr>
              <w:t>分，不具备无报名资格。</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rPr>
                <w:rFonts w:asciiTheme="minorEastAsia" w:hAnsiTheme="minorEastAsia" w:cs="宋体"/>
                <w:kern w:val="0"/>
                <w:szCs w:val="21"/>
              </w:rPr>
            </w:pPr>
            <w:r w:rsidRPr="00C73B98">
              <w:rPr>
                <w:rFonts w:asciiTheme="minorEastAsia" w:hAnsiTheme="minorEastAsia" w:cs="仿宋"/>
                <w:kern w:val="0"/>
                <w:szCs w:val="21"/>
              </w:rPr>
              <w:t>5</w:t>
            </w:r>
            <w:r w:rsidRPr="00C73B98">
              <w:rPr>
                <w:rFonts w:asciiTheme="minorEastAsia" w:hAnsiTheme="minorEastAsia" w:cs="宋体" w:hint="eastAsia"/>
                <w:kern w:val="0"/>
                <w:szCs w:val="21"/>
              </w:rPr>
              <w:t>分</w:t>
            </w:r>
          </w:p>
        </w:tc>
      </w:tr>
      <w:tr w:rsidR="004379A3" w:rsidRPr="00C73B98">
        <w:trPr>
          <w:trHeight w:val="2112"/>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400" w:lineRule="exact"/>
              <w:jc w:val="center"/>
              <w:rPr>
                <w:rFonts w:asciiTheme="minorEastAsia" w:hAnsiTheme="minorEastAsia" w:cstheme="majorEastAsia"/>
                <w:kern w:val="0"/>
                <w:szCs w:val="21"/>
              </w:rPr>
            </w:pPr>
            <w:r w:rsidRPr="00C73B98">
              <w:rPr>
                <w:rFonts w:asciiTheme="minorEastAsia" w:hAnsiTheme="minorEastAsia" w:cstheme="majorEastAsia" w:hint="eastAsia"/>
                <w:kern w:val="0"/>
                <w:szCs w:val="21"/>
              </w:rPr>
              <w:t>项目团队资质</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pStyle w:val="af2"/>
              <w:numPr>
                <w:ilvl w:val="0"/>
                <w:numId w:val="2"/>
              </w:numPr>
              <w:ind w:firstLineChars="0"/>
              <w:rPr>
                <w:rFonts w:asciiTheme="minorEastAsia" w:hAnsiTheme="minorEastAsia" w:cstheme="minorEastAsia"/>
                <w:szCs w:val="21"/>
              </w:rPr>
            </w:pPr>
            <w:r w:rsidRPr="00C73B98">
              <w:rPr>
                <w:rFonts w:asciiTheme="minorEastAsia" w:hAnsiTheme="minorEastAsia" w:cs="宋体" w:hint="eastAsia"/>
                <w:szCs w:val="21"/>
              </w:rPr>
              <w:t>项目团队人员配备齐全，在0-</w:t>
            </w:r>
            <w:r w:rsidRPr="00C73B98">
              <w:rPr>
                <w:rFonts w:asciiTheme="minorEastAsia" w:hAnsiTheme="minorEastAsia" w:cs="宋体"/>
                <w:szCs w:val="21"/>
              </w:rPr>
              <w:t>3</w:t>
            </w:r>
            <w:r w:rsidRPr="00C73B98">
              <w:rPr>
                <w:rFonts w:asciiTheme="minorEastAsia" w:hAnsiTheme="minorEastAsia" w:cs="宋体" w:hint="eastAsia"/>
                <w:szCs w:val="21"/>
              </w:rPr>
              <w:t>分范围内酌情赋分。（根据项目</w:t>
            </w:r>
            <w:r w:rsidRPr="00C73B98">
              <w:rPr>
                <w:rFonts w:asciiTheme="minorEastAsia" w:hAnsiTheme="minorEastAsia" w:cs="宋体"/>
                <w:szCs w:val="21"/>
              </w:rPr>
              <w:t>团队</w:t>
            </w:r>
            <w:r w:rsidRPr="00C73B98">
              <w:rPr>
                <w:rFonts w:asciiTheme="minorEastAsia" w:hAnsiTheme="minorEastAsia" w:cs="宋体" w:hint="eastAsia"/>
                <w:szCs w:val="21"/>
              </w:rPr>
              <w:t>人员</w:t>
            </w:r>
            <w:r w:rsidRPr="00C73B98">
              <w:rPr>
                <w:rFonts w:asciiTheme="minorEastAsia" w:hAnsiTheme="minorEastAsia" w:cs="宋体"/>
                <w:szCs w:val="21"/>
              </w:rPr>
              <w:t>分工</w:t>
            </w:r>
            <w:r w:rsidRPr="00C73B98">
              <w:rPr>
                <w:rFonts w:asciiTheme="minorEastAsia" w:hAnsiTheme="minorEastAsia" w:cs="宋体" w:hint="eastAsia"/>
                <w:szCs w:val="21"/>
              </w:rPr>
              <w:t>明确，</w:t>
            </w:r>
            <w:r w:rsidRPr="00C73B98">
              <w:rPr>
                <w:rFonts w:asciiTheme="minorEastAsia" w:hAnsiTheme="minorEastAsia" w:cs="宋体"/>
                <w:szCs w:val="21"/>
              </w:rPr>
              <w:t>人员配备齐全，</w:t>
            </w:r>
            <w:r w:rsidRPr="00C73B98">
              <w:rPr>
                <w:rFonts w:asciiTheme="minorEastAsia" w:hAnsiTheme="minorEastAsia" w:cs="宋体" w:hint="eastAsia"/>
                <w:szCs w:val="21"/>
              </w:rPr>
              <w:t>酌情赋分）</w:t>
            </w:r>
          </w:p>
          <w:p w:rsidR="004379A3" w:rsidRPr="00C73B98" w:rsidRDefault="00592F64">
            <w:pPr>
              <w:pStyle w:val="af2"/>
              <w:numPr>
                <w:ilvl w:val="0"/>
                <w:numId w:val="2"/>
              </w:numPr>
              <w:ind w:firstLineChars="0"/>
              <w:rPr>
                <w:rFonts w:asciiTheme="minorEastAsia" w:hAnsiTheme="minorEastAsia" w:cstheme="minorEastAsia"/>
                <w:szCs w:val="21"/>
              </w:rPr>
            </w:pPr>
            <w:r w:rsidRPr="00C73B98">
              <w:rPr>
                <w:rFonts w:asciiTheme="minorEastAsia" w:hAnsiTheme="minorEastAsia" w:cs="宋体" w:hint="eastAsia"/>
                <w:szCs w:val="21"/>
              </w:rPr>
              <w:t>项目</w:t>
            </w:r>
            <w:r w:rsidRPr="00C73B98">
              <w:rPr>
                <w:rFonts w:asciiTheme="minorEastAsia" w:hAnsiTheme="minorEastAsia" w:cs="宋体"/>
                <w:szCs w:val="21"/>
              </w:rPr>
              <w:t>团队</w:t>
            </w:r>
            <w:r w:rsidRPr="00C73B98">
              <w:rPr>
                <w:rFonts w:asciiTheme="minorEastAsia" w:hAnsiTheme="minorEastAsia" w:cs="宋体" w:hint="eastAsia"/>
                <w:szCs w:val="21"/>
              </w:rPr>
              <w:t>的人员具有</w:t>
            </w:r>
            <w:r w:rsidRPr="00C73B98">
              <w:rPr>
                <w:rFonts w:asciiTheme="minorEastAsia" w:hAnsiTheme="minorEastAsia" w:cs="宋体"/>
                <w:szCs w:val="21"/>
              </w:rPr>
              <w:t>高级职称</w:t>
            </w:r>
            <w:r w:rsidRPr="00C73B98">
              <w:rPr>
                <w:rFonts w:asciiTheme="minorEastAsia" w:hAnsiTheme="minorEastAsia" w:cs="宋体" w:hint="eastAsia"/>
                <w:szCs w:val="21"/>
              </w:rPr>
              <w:t>的每</w:t>
            </w:r>
            <w:r w:rsidRPr="00C73B98">
              <w:rPr>
                <w:rFonts w:asciiTheme="minorEastAsia" w:hAnsiTheme="minorEastAsia" w:cs="宋体"/>
                <w:szCs w:val="21"/>
              </w:rPr>
              <w:t>人</w:t>
            </w:r>
            <w:r w:rsidRPr="00C73B98">
              <w:rPr>
                <w:rFonts w:asciiTheme="minorEastAsia" w:hAnsiTheme="minorEastAsia" w:cs="宋体" w:hint="eastAsia"/>
                <w:szCs w:val="21"/>
              </w:rPr>
              <w:t>得</w:t>
            </w:r>
            <w:r w:rsidRPr="00C73B98">
              <w:rPr>
                <w:rFonts w:asciiTheme="minorEastAsia" w:hAnsiTheme="minorEastAsia" w:cs="宋体"/>
                <w:szCs w:val="21"/>
              </w:rPr>
              <w:t>1</w:t>
            </w:r>
            <w:r w:rsidRPr="00C73B98">
              <w:rPr>
                <w:rFonts w:asciiTheme="minorEastAsia" w:hAnsiTheme="minorEastAsia" w:cs="宋体" w:hint="eastAsia"/>
                <w:szCs w:val="21"/>
              </w:rPr>
              <w:t>分，</w:t>
            </w:r>
            <w:r w:rsidRPr="00C73B98">
              <w:rPr>
                <w:rFonts w:asciiTheme="minorEastAsia" w:hAnsiTheme="minorEastAsia" w:cs="宋体"/>
                <w:szCs w:val="21"/>
              </w:rPr>
              <w:t>最高得</w:t>
            </w:r>
            <w:r w:rsidRPr="00C73B98">
              <w:rPr>
                <w:rFonts w:asciiTheme="minorEastAsia" w:hAnsiTheme="minorEastAsia" w:cs="宋体" w:hint="eastAsia"/>
                <w:szCs w:val="21"/>
              </w:rPr>
              <w:t>3分。（需提供证明</w:t>
            </w:r>
            <w:r w:rsidRPr="00C73B98">
              <w:rPr>
                <w:rFonts w:asciiTheme="minorEastAsia" w:hAnsiTheme="minorEastAsia" w:cs="宋体"/>
                <w:szCs w:val="21"/>
              </w:rPr>
              <w:t>材料，不提供不得分</w:t>
            </w:r>
            <w:r w:rsidRPr="00C73B98">
              <w:rPr>
                <w:rFonts w:asciiTheme="minorEastAsia" w:hAnsiTheme="minorEastAsia" w:cs="宋体" w:hint="eastAsia"/>
                <w:szCs w:val="21"/>
              </w:rPr>
              <w:t>）</w:t>
            </w:r>
          </w:p>
          <w:p w:rsidR="004379A3" w:rsidRPr="00C73B98" w:rsidRDefault="00592F64">
            <w:pPr>
              <w:pStyle w:val="af2"/>
              <w:numPr>
                <w:ilvl w:val="0"/>
                <w:numId w:val="2"/>
              </w:numPr>
              <w:ind w:firstLineChars="0"/>
              <w:rPr>
                <w:rFonts w:asciiTheme="minorEastAsia" w:hAnsiTheme="minorEastAsia" w:cstheme="minorEastAsia"/>
                <w:szCs w:val="21"/>
              </w:rPr>
            </w:pPr>
            <w:r w:rsidRPr="00C73B98">
              <w:rPr>
                <w:rFonts w:asciiTheme="minorEastAsia" w:hAnsiTheme="minorEastAsia" w:cstheme="minorEastAsia"/>
                <w:szCs w:val="21"/>
              </w:rPr>
              <w:t>拟派项目负责人具有</w:t>
            </w:r>
            <w:r w:rsidRPr="00C73B98">
              <w:rPr>
                <w:rFonts w:asciiTheme="minorEastAsia" w:hAnsiTheme="minorEastAsia" w:cstheme="minorEastAsia" w:hint="eastAsia"/>
                <w:szCs w:val="21"/>
              </w:rPr>
              <w:t>三级</w:t>
            </w:r>
            <w:r w:rsidRPr="00C73B98">
              <w:rPr>
                <w:rFonts w:ascii="宋体" w:eastAsia="宋体" w:hAnsi="宋体" w:cs="仿宋_GB2312" w:hint="eastAsia"/>
                <w:color w:val="000000"/>
                <w:szCs w:val="21"/>
              </w:rPr>
              <w:t>医院战略规划项目业绩的每个项目得3分，最高得</w:t>
            </w:r>
            <w:r w:rsidRPr="00C73B98">
              <w:rPr>
                <w:rFonts w:ascii="宋体" w:eastAsia="宋体" w:hAnsi="宋体" w:cs="仿宋_GB2312"/>
                <w:color w:val="000000"/>
                <w:szCs w:val="21"/>
              </w:rPr>
              <w:t>6</w:t>
            </w:r>
            <w:r w:rsidRPr="00C73B98">
              <w:rPr>
                <w:rFonts w:ascii="宋体" w:eastAsia="宋体" w:hAnsi="宋体" w:cs="仿宋_GB2312" w:hint="eastAsia"/>
                <w:color w:val="000000"/>
                <w:szCs w:val="21"/>
              </w:rPr>
              <w:t>分。</w:t>
            </w:r>
            <w:r w:rsidRPr="00C73B98">
              <w:rPr>
                <w:rFonts w:ascii="宋体" w:hAnsi="宋体" w:cs="仿宋_GB2312" w:hint="eastAsia"/>
                <w:color w:val="000000"/>
                <w:szCs w:val="21"/>
              </w:rPr>
              <w:t>（业绩需列明项目服务单位及</w:t>
            </w:r>
            <w:r w:rsidRPr="00C73B98">
              <w:rPr>
                <w:rFonts w:ascii="宋体" w:hAnsi="宋体" w:cs="仿宋_GB2312"/>
                <w:color w:val="000000"/>
                <w:szCs w:val="21"/>
              </w:rPr>
              <w:t>合同</w:t>
            </w:r>
            <w:r w:rsidRPr="00C73B98">
              <w:rPr>
                <w:rFonts w:ascii="宋体" w:hAnsi="宋体" w:cs="仿宋_GB2312" w:hint="eastAsia"/>
                <w:color w:val="000000"/>
                <w:szCs w:val="21"/>
              </w:rPr>
              <w:t>关键</w:t>
            </w:r>
            <w:r w:rsidRPr="00C73B98">
              <w:rPr>
                <w:rFonts w:ascii="宋体" w:hAnsi="宋体" w:cs="仿宋_GB2312"/>
                <w:color w:val="000000"/>
                <w:szCs w:val="21"/>
              </w:rPr>
              <w:t>页</w:t>
            </w:r>
            <w:r w:rsidRPr="00C73B98">
              <w:rPr>
                <w:rFonts w:ascii="宋体" w:hAnsi="宋体" w:cs="仿宋_GB2312" w:hint="eastAsia"/>
                <w:color w:val="000000"/>
                <w:szCs w:val="21"/>
              </w:rPr>
              <w:t>复印件，否则不得分）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rPr>
                <w:rFonts w:asciiTheme="minorEastAsia" w:hAnsiTheme="minorEastAsia" w:cs="仿宋"/>
                <w:kern w:val="0"/>
                <w:szCs w:val="21"/>
              </w:rPr>
            </w:pPr>
            <w:r w:rsidRPr="00C73B98">
              <w:rPr>
                <w:rFonts w:asciiTheme="minorEastAsia" w:hAnsiTheme="minorEastAsia" w:cs="仿宋"/>
                <w:kern w:val="0"/>
                <w:szCs w:val="21"/>
              </w:rPr>
              <w:t>12分</w:t>
            </w:r>
          </w:p>
        </w:tc>
      </w:tr>
      <w:tr w:rsidR="004379A3" w:rsidRPr="00C73B98">
        <w:trPr>
          <w:trHeight w:val="1801"/>
        </w:trPr>
        <w:tc>
          <w:tcPr>
            <w:tcW w:w="1668" w:type="dxa"/>
            <w:tcBorders>
              <w:top w:val="single" w:sz="4" w:space="0" w:color="auto"/>
              <w:left w:val="single" w:sz="4" w:space="0" w:color="auto"/>
              <w:bottom w:val="single" w:sz="4" w:space="0" w:color="auto"/>
              <w:right w:val="single" w:sz="4" w:space="0" w:color="auto"/>
            </w:tcBorders>
          </w:tcPr>
          <w:p w:rsidR="004379A3" w:rsidRPr="00C73B98" w:rsidRDefault="004379A3">
            <w:pPr>
              <w:spacing w:line="400" w:lineRule="exact"/>
              <w:jc w:val="center"/>
              <w:rPr>
                <w:rFonts w:asciiTheme="minorEastAsia" w:hAnsiTheme="minorEastAsia" w:cstheme="majorEastAsia"/>
                <w:kern w:val="0"/>
                <w:szCs w:val="21"/>
              </w:rPr>
            </w:pPr>
          </w:p>
          <w:p w:rsidR="004379A3" w:rsidRPr="00C73B98" w:rsidRDefault="004379A3">
            <w:pPr>
              <w:spacing w:line="400" w:lineRule="exact"/>
              <w:jc w:val="center"/>
              <w:rPr>
                <w:rFonts w:asciiTheme="minorEastAsia" w:hAnsiTheme="minorEastAsia" w:cstheme="majorEastAsia"/>
                <w:kern w:val="0"/>
                <w:szCs w:val="21"/>
              </w:rPr>
            </w:pPr>
          </w:p>
          <w:p w:rsidR="004379A3" w:rsidRPr="00C73B98" w:rsidRDefault="00592F64">
            <w:pPr>
              <w:spacing w:line="400" w:lineRule="exact"/>
              <w:jc w:val="center"/>
              <w:rPr>
                <w:rFonts w:asciiTheme="minorEastAsia" w:hAnsiTheme="minorEastAsia" w:cstheme="majorEastAsia"/>
                <w:kern w:val="0"/>
                <w:szCs w:val="21"/>
              </w:rPr>
            </w:pPr>
            <w:r w:rsidRPr="00C73B98">
              <w:rPr>
                <w:rFonts w:asciiTheme="minorEastAsia" w:hAnsiTheme="minorEastAsia" w:cstheme="majorEastAsia" w:hint="eastAsia"/>
                <w:kern w:val="0"/>
                <w:szCs w:val="21"/>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rPr>
                <w:rFonts w:asciiTheme="minorEastAsia" w:hAnsiTheme="minorEastAsia" w:cstheme="minorEastAsia"/>
                <w:szCs w:val="21"/>
              </w:rPr>
            </w:pPr>
            <w:r w:rsidRPr="00C73B98">
              <w:rPr>
                <w:rFonts w:asciiTheme="minorEastAsia" w:hAnsiTheme="minorEastAsia" w:cstheme="minorEastAsia"/>
                <w:szCs w:val="21"/>
              </w:rPr>
              <w:t>1</w:t>
            </w:r>
            <w:r w:rsidRPr="00C73B98">
              <w:rPr>
                <w:rFonts w:asciiTheme="minorEastAsia" w:hAnsiTheme="minorEastAsia" w:cstheme="minorEastAsia" w:hint="eastAsia"/>
                <w:szCs w:val="21"/>
              </w:rPr>
              <w:t>、企业有三级医院发展战略规划项目业绩的每个项目得</w:t>
            </w:r>
            <w:r w:rsidRPr="00C73B98">
              <w:rPr>
                <w:rFonts w:asciiTheme="minorEastAsia" w:hAnsiTheme="minorEastAsia" w:cstheme="minorEastAsia"/>
                <w:szCs w:val="21"/>
              </w:rPr>
              <w:t>3</w:t>
            </w:r>
            <w:r w:rsidRPr="00C73B98">
              <w:rPr>
                <w:rFonts w:asciiTheme="minorEastAsia" w:hAnsiTheme="minorEastAsia" w:cstheme="minorEastAsia" w:hint="eastAsia"/>
                <w:szCs w:val="21"/>
              </w:rPr>
              <w:t>分，最高得</w:t>
            </w:r>
            <w:r w:rsidRPr="00C73B98">
              <w:rPr>
                <w:rFonts w:asciiTheme="minorEastAsia" w:hAnsiTheme="minorEastAsia" w:cstheme="minorEastAsia"/>
                <w:szCs w:val="21"/>
              </w:rPr>
              <w:t>12</w:t>
            </w:r>
            <w:r w:rsidRPr="00C73B98">
              <w:rPr>
                <w:rFonts w:asciiTheme="minorEastAsia" w:hAnsiTheme="minorEastAsia" w:cstheme="minorEastAsia" w:hint="eastAsia"/>
                <w:szCs w:val="21"/>
              </w:rPr>
              <w:t>分。</w:t>
            </w:r>
          </w:p>
          <w:p w:rsidR="004379A3" w:rsidRPr="00C73B98" w:rsidRDefault="00592F64">
            <w:pPr>
              <w:pStyle w:val="a3"/>
              <w:rPr>
                <w:szCs w:val="21"/>
              </w:rPr>
            </w:pPr>
            <w:r w:rsidRPr="00C73B98">
              <w:rPr>
                <w:rFonts w:ascii="宋体" w:eastAsia="宋体" w:hAnsi="宋体" w:cs="仿宋_GB2312" w:hint="eastAsia"/>
                <w:color w:val="000000"/>
                <w:szCs w:val="21"/>
              </w:rPr>
              <w:t>（业绩需列明项目服务单位</w:t>
            </w:r>
            <w:r w:rsidRPr="00C73B98">
              <w:rPr>
                <w:rFonts w:ascii="宋体" w:hAnsi="宋体" w:cs="仿宋_GB2312" w:hint="eastAsia"/>
                <w:color w:val="000000"/>
                <w:szCs w:val="21"/>
              </w:rPr>
              <w:t>及</w:t>
            </w:r>
            <w:r w:rsidRPr="00C73B98">
              <w:rPr>
                <w:rFonts w:ascii="宋体" w:hAnsi="宋体" w:cs="仿宋_GB2312"/>
                <w:color w:val="000000"/>
                <w:szCs w:val="21"/>
              </w:rPr>
              <w:t>合同</w:t>
            </w:r>
            <w:r w:rsidRPr="00C73B98">
              <w:rPr>
                <w:rFonts w:ascii="宋体" w:hAnsi="宋体" w:cs="仿宋_GB2312" w:hint="eastAsia"/>
                <w:color w:val="000000"/>
                <w:szCs w:val="21"/>
              </w:rPr>
              <w:t>关键</w:t>
            </w:r>
            <w:r w:rsidRPr="00C73B98">
              <w:rPr>
                <w:rFonts w:ascii="宋体" w:hAnsi="宋体" w:cs="仿宋_GB2312"/>
                <w:color w:val="000000"/>
                <w:szCs w:val="21"/>
              </w:rPr>
              <w:t>页</w:t>
            </w:r>
            <w:r w:rsidRPr="00C73B98">
              <w:rPr>
                <w:rFonts w:ascii="宋体" w:hAnsi="宋体" w:cs="仿宋_GB2312" w:hint="eastAsia"/>
                <w:color w:val="000000"/>
                <w:szCs w:val="21"/>
              </w:rPr>
              <w:t>复印件</w:t>
            </w:r>
            <w:r w:rsidRPr="00C73B98">
              <w:rPr>
                <w:rFonts w:ascii="宋体" w:eastAsia="宋体" w:hAnsi="宋体" w:cs="仿宋_GB2312" w:hint="eastAsia"/>
                <w:color w:val="000000"/>
                <w:szCs w:val="21"/>
              </w:rPr>
              <w:t>，否则不得分）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left"/>
              <w:rPr>
                <w:rFonts w:asciiTheme="minorEastAsia" w:hAnsiTheme="minorEastAsia" w:cs="仿宋"/>
                <w:kern w:val="0"/>
                <w:szCs w:val="21"/>
              </w:rPr>
            </w:pPr>
            <w:r w:rsidRPr="00C73B98">
              <w:rPr>
                <w:rFonts w:asciiTheme="minorEastAsia" w:hAnsiTheme="minorEastAsia" w:cs="仿宋"/>
                <w:kern w:val="0"/>
                <w:szCs w:val="21"/>
              </w:rPr>
              <w:t>12</w:t>
            </w:r>
            <w:r w:rsidRPr="00C73B98">
              <w:rPr>
                <w:rFonts w:asciiTheme="minorEastAsia" w:hAnsiTheme="minorEastAsia" w:cs="宋体" w:hint="eastAsia"/>
                <w:kern w:val="0"/>
                <w:szCs w:val="21"/>
              </w:rPr>
              <w:t>分</w:t>
            </w:r>
          </w:p>
        </w:tc>
      </w:tr>
      <w:tr w:rsidR="004379A3" w:rsidRPr="00C73B98">
        <w:trPr>
          <w:trHeight w:val="2826"/>
        </w:trPr>
        <w:tc>
          <w:tcPr>
            <w:tcW w:w="1668" w:type="dxa"/>
            <w:tcBorders>
              <w:top w:val="single" w:sz="4" w:space="0" w:color="auto"/>
              <w:left w:val="single" w:sz="4" w:space="0" w:color="auto"/>
              <w:bottom w:val="single" w:sz="4" w:space="0" w:color="auto"/>
              <w:right w:val="single" w:sz="4" w:space="0" w:color="auto"/>
            </w:tcBorders>
          </w:tcPr>
          <w:p w:rsidR="004379A3" w:rsidRPr="00C73B98" w:rsidRDefault="004379A3">
            <w:pPr>
              <w:spacing w:line="276" w:lineRule="auto"/>
              <w:jc w:val="center"/>
              <w:rPr>
                <w:rFonts w:asciiTheme="minorEastAsia" w:hAnsiTheme="minorEastAsia" w:cs="宋体"/>
                <w:szCs w:val="21"/>
              </w:rPr>
            </w:pPr>
          </w:p>
          <w:p w:rsidR="004379A3" w:rsidRPr="00C73B98" w:rsidRDefault="004379A3">
            <w:pPr>
              <w:spacing w:line="276" w:lineRule="auto"/>
              <w:jc w:val="center"/>
              <w:rPr>
                <w:rFonts w:asciiTheme="minorEastAsia" w:hAnsiTheme="minorEastAsia" w:cs="宋体"/>
                <w:szCs w:val="21"/>
              </w:rPr>
            </w:pPr>
          </w:p>
          <w:p w:rsidR="004379A3" w:rsidRPr="00C73B98" w:rsidRDefault="004379A3">
            <w:pPr>
              <w:spacing w:line="276" w:lineRule="auto"/>
              <w:jc w:val="center"/>
              <w:rPr>
                <w:rFonts w:asciiTheme="minorEastAsia" w:hAnsiTheme="minorEastAsia" w:cs="宋体"/>
                <w:szCs w:val="21"/>
              </w:rPr>
            </w:pPr>
          </w:p>
          <w:p w:rsidR="004379A3" w:rsidRPr="00C73B98" w:rsidRDefault="004379A3">
            <w:pPr>
              <w:spacing w:line="276" w:lineRule="auto"/>
              <w:jc w:val="center"/>
              <w:rPr>
                <w:rFonts w:asciiTheme="minorEastAsia" w:hAnsiTheme="minorEastAsia" w:cs="宋体"/>
                <w:szCs w:val="21"/>
              </w:rPr>
            </w:pPr>
          </w:p>
          <w:p w:rsidR="004379A3" w:rsidRPr="00C73B98" w:rsidRDefault="00592F64">
            <w:pPr>
              <w:spacing w:line="276" w:lineRule="auto"/>
              <w:jc w:val="center"/>
              <w:rPr>
                <w:rFonts w:asciiTheme="minorEastAsia" w:hAnsiTheme="minorEastAsia" w:cstheme="majorEastAsia"/>
                <w:kern w:val="0"/>
                <w:szCs w:val="21"/>
              </w:rPr>
            </w:pPr>
            <w:r w:rsidRPr="00C73B98">
              <w:rPr>
                <w:rFonts w:asciiTheme="minorEastAsia" w:hAnsiTheme="minorEastAsia" w:cs="宋体" w:hint="eastAsia"/>
                <w:szCs w:val="21"/>
              </w:rPr>
              <w:t>企业信誉</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420" w:lineRule="exact"/>
              <w:rPr>
                <w:rFonts w:ascii="宋体" w:hAnsi="宋体"/>
                <w:color w:val="000000"/>
                <w:szCs w:val="21"/>
              </w:rPr>
            </w:pPr>
            <w:r w:rsidRPr="00C73B98">
              <w:rPr>
                <w:rStyle w:val="NormalCharacter"/>
                <w:rFonts w:ascii="宋体" w:hAnsi="宋体"/>
                <w:color w:val="000000"/>
                <w:szCs w:val="21"/>
              </w:rPr>
              <w:t>1</w:t>
            </w:r>
            <w:r w:rsidRPr="00C73B98">
              <w:rPr>
                <w:rStyle w:val="NormalCharacter"/>
                <w:rFonts w:ascii="宋体" w:hAnsi="宋体" w:hint="eastAsia"/>
                <w:color w:val="000000"/>
                <w:szCs w:val="21"/>
              </w:rPr>
              <w:t>、</w:t>
            </w:r>
            <w:r w:rsidRPr="00C73B98">
              <w:rPr>
                <w:rStyle w:val="NormalCharacter"/>
                <w:rFonts w:ascii="宋体" w:hAnsi="宋体"/>
                <w:color w:val="000000"/>
                <w:szCs w:val="21"/>
              </w:rPr>
              <w:t>在</w:t>
            </w:r>
            <w:r w:rsidRPr="00C73B98">
              <w:rPr>
                <w:rStyle w:val="NormalCharacter"/>
                <w:rFonts w:ascii="宋体" w:hAnsi="宋体" w:hint="eastAsia"/>
                <w:color w:val="000000"/>
                <w:szCs w:val="21"/>
              </w:rPr>
              <w:t>《信用中国》（http://www.creditchina.gov.cn）网站未列为受惩黑名单，包括失信被执行人、企业经营异常、重大税收违法案件当事人、政府采购严重违法失信、</w:t>
            </w:r>
            <w:r w:rsidRPr="00C73B98">
              <w:rPr>
                <w:rFonts w:ascii="宋体" w:hAnsi="宋体" w:hint="eastAsia"/>
                <w:szCs w:val="21"/>
              </w:rPr>
              <w:t>不良行为</w:t>
            </w:r>
            <w:r w:rsidRPr="00C73B98">
              <w:rPr>
                <w:rStyle w:val="NormalCharacter"/>
                <w:rFonts w:ascii="宋体" w:hAnsi="宋体"/>
                <w:color w:val="000000"/>
                <w:szCs w:val="21"/>
              </w:rPr>
              <w:t>得5分</w:t>
            </w:r>
            <w:r w:rsidRPr="00C73B98">
              <w:rPr>
                <w:rStyle w:val="NormalCharacter"/>
                <w:rFonts w:ascii="宋体" w:hAnsi="宋体" w:hint="eastAsia"/>
                <w:color w:val="000000"/>
                <w:szCs w:val="21"/>
              </w:rPr>
              <w:t>。</w:t>
            </w:r>
          </w:p>
          <w:p w:rsidR="004379A3" w:rsidRPr="00C73B98" w:rsidRDefault="00592F64">
            <w:pPr>
              <w:spacing w:line="360" w:lineRule="auto"/>
              <w:rPr>
                <w:rFonts w:asciiTheme="minorEastAsia" w:hAnsiTheme="minorEastAsia" w:cstheme="minorEastAsia"/>
                <w:szCs w:val="21"/>
              </w:rPr>
            </w:pPr>
            <w:r w:rsidRPr="00C73B98">
              <w:rPr>
                <w:rFonts w:asciiTheme="minorEastAsia" w:hAnsiTheme="minorEastAsia" w:cstheme="minorEastAsia"/>
                <w:szCs w:val="21"/>
              </w:rPr>
              <w:t>2</w:t>
            </w:r>
            <w:r w:rsidRPr="00C73B98">
              <w:rPr>
                <w:rFonts w:asciiTheme="minorEastAsia" w:hAnsiTheme="minorEastAsia" w:cstheme="minorEastAsia" w:hint="eastAsia"/>
                <w:szCs w:val="21"/>
              </w:rPr>
              <w:t>、投标人提供工商企业信用信息公示报告（国家企业信用信息公示系统http://www.gsxt.gov.cn），无不良信息者得</w:t>
            </w:r>
            <w:r w:rsidRPr="00C73B98">
              <w:rPr>
                <w:rFonts w:asciiTheme="minorEastAsia" w:hAnsiTheme="minorEastAsia" w:cstheme="minorEastAsia"/>
                <w:szCs w:val="21"/>
              </w:rPr>
              <w:t>1</w:t>
            </w:r>
            <w:r w:rsidRPr="00C73B98">
              <w:rPr>
                <w:rFonts w:asciiTheme="minorEastAsia" w:hAnsiTheme="minorEastAsia" w:cstheme="minorEastAsia" w:hint="eastAsia"/>
                <w:szCs w:val="21"/>
              </w:rPr>
              <w:t>分，未提供不得分（以网页截图为准）</w:t>
            </w:r>
            <w:r w:rsidRPr="00C73B98">
              <w:rPr>
                <w:rFonts w:asciiTheme="minorEastAsia" w:hAnsiTheme="minorEastAsia" w:cstheme="minorEastAsia"/>
                <w:szCs w:val="21"/>
              </w:rPr>
              <w:t xml:space="preserve"> </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left"/>
              <w:rPr>
                <w:rFonts w:asciiTheme="minorEastAsia" w:hAnsiTheme="minorEastAsia" w:cs="仿宋"/>
                <w:kern w:val="0"/>
                <w:szCs w:val="21"/>
              </w:rPr>
            </w:pPr>
            <w:r w:rsidRPr="00C73B98">
              <w:rPr>
                <w:rFonts w:asciiTheme="minorEastAsia" w:hAnsiTheme="minorEastAsia" w:cs="仿宋"/>
                <w:kern w:val="0"/>
                <w:szCs w:val="21"/>
              </w:rPr>
              <w:t>6</w:t>
            </w:r>
            <w:r w:rsidRPr="00C73B98">
              <w:rPr>
                <w:rFonts w:asciiTheme="minorEastAsia" w:hAnsiTheme="minorEastAsia" w:cs="仿宋" w:hint="eastAsia"/>
                <w:kern w:val="0"/>
                <w:szCs w:val="21"/>
              </w:rPr>
              <w:t>分</w:t>
            </w:r>
          </w:p>
        </w:tc>
      </w:tr>
      <w:tr w:rsidR="004379A3" w:rsidRPr="00C73B98">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400" w:lineRule="exact"/>
              <w:jc w:val="center"/>
              <w:rPr>
                <w:rFonts w:asciiTheme="minorEastAsia" w:hAnsiTheme="minorEastAsia" w:cstheme="majorEastAsia"/>
                <w:kern w:val="0"/>
                <w:szCs w:val="21"/>
              </w:rPr>
            </w:pPr>
            <w:r w:rsidRPr="00C73B98">
              <w:rPr>
                <w:rFonts w:asciiTheme="minorEastAsia" w:hAnsiTheme="minorEastAsia" w:cstheme="majorEastAsia" w:hint="eastAsia"/>
                <w:kern w:val="0"/>
                <w:szCs w:val="21"/>
              </w:rPr>
              <w:t>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exact"/>
              <w:jc w:val="left"/>
              <w:rPr>
                <w:rFonts w:asciiTheme="minorEastAsia" w:hAnsiTheme="minorEastAsia" w:cstheme="minorEastAsia"/>
                <w:szCs w:val="21"/>
              </w:rPr>
            </w:pPr>
            <w:r w:rsidRPr="00C73B98">
              <w:rPr>
                <w:rFonts w:asciiTheme="minorEastAsia" w:hAnsiTheme="minorEastAsia" w:cstheme="minorEastAsia" w:hint="eastAsia"/>
                <w:szCs w:val="21"/>
              </w:rPr>
              <w:t>1、文件的编制符合询价文件的规定，评委根据文件编制规范、条理是否清楚、有无错误在1-</w:t>
            </w:r>
            <w:r w:rsidRPr="00C73B98">
              <w:rPr>
                <w:rFonts w:asciiTheme="minorEastAsia" w:hAnsiTheme="minorEastAsia" w:cstheme="minorEastAsia"/>
                <w:szCs w:val="21"/>
              </w:rPr>
              <w:t>5</w:t>
            </w:r>
            <w:r w:rsidRPr="00C73B98">
              <w:rPr>
                <w:rFonts w:asciiTheme="minorEastAsia" w:hAnsiTheme="minorEastAsia" w:cstheme="minorEastAsia" w:hint="eastAsia"/>
                <w:szCs w:val="21"/>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left"/>
              <w:rPr>
                <w:rFonts w:asciiTheme="minorEastAsia" w:hAnsiTheme="minorEastAsia" w:cs="仿宋"/>
                <w:kern w:val="0"/>
                <w:szCs w:val="21"/>
              </w:rPr>
            </w:pPr>
            <w:r w:rsidRPr="00C73B98">
              <w:rPr>
                <w:rFonts w:asciiTheme="minorEastAsia" w:hAnsiTheme="minorEastAsia" w:cs="仿宋"/>
                <w:kern w:val="0"/>
                <w:szCs w:val="21"/>
              </w:rPr>
              <w:t>5</w:t>
            </w:r>
            <w:r w:rsidRPr="00C73B98">
              <w:rPr>
                <w:rFonts w:asciiTheme="minorEastAsia" w:hAnsiTheme="minorEastAsia" w:cs="仿宋" w:hint="eastAsia"/>
                <w:kern w:val="0"/>
                <w:szCs w:val="21"/>
              </w:rPr>
              <w:t>分</w:t>
            </w:r>
          </w:p>
        </w:tc>
      </w:tr>
      <w:tr w:rsidR="004379A3" w:rsidRPr="00C73B98">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bCs/>
                <w:kern w:val="0"/>
                <w:szCs w:val="21"/>
              </w:rPr>
            </w:pPr>
            <w:r w:rsidRPr="00C73B98">
              <w:rPr>
                <w:rFonts w:asciiTheme="minorEastAsia" w:hAnsiTheme="minorEastAsia" w:cs="宋体" w:hint="eastAsia"/>
                <w:bCs/>
                <w:kern w:val="0"/>
                <w:szCs w:val="21"/>
              </w:rPr>
              <w:lastRenderedPageBreak/>
              <w:t>三、</w:t>
            </w:r>
            <w:r w:rsidRPr="00C73B98">
              <w:rPr>
                <w:rFonts w:asciiTheme="minorEastAsia" w:hAnsiTheme="minorEastAsia" w:cs="宋体"/>
                <w:kern w:val="0"/>
                <w:szCs w:val="21"/>
              </w:rPr>
              <w:t>服务分值</w:t>
            </w:r>
            <w:r w:rsidRPr="00C73B98">
              <w:rPr>
                <w:rFonts w:asciiTheme="minorEastAsia" w:hAnsiTheme="minorEastAsia" w:cs="宋体" w:hint="eastAsia"/>
                <w:bCs/>
                <w:kern w:val="0"/>
                <w:szCs w:val="21"/>
              </w:rPr>
              <w:t>（满分</w:t>
            </w:r>
            <w:r w:rsidRPr="00C73B98">
              <w:rPr>
                <w:rFonts w:asciiTheme="minorEastAsia" w:hAnsiTheme="minorEastAsia" w:cs="宋体"/>
                <w:bCs/>
                <w:kern w:val="0"/>
                <w:szCs w:val="21"/>
              </w:rPr>
              <w:t>40</w:t>
            </w:r>
            <w:r w:rsidRPr="00C73B98">
              <w:rPr>
                <w:rFonts w:asciiTheme="minorEastAsia" w:hAnsiTheme="minorEastAsia" w:cs="宋体" w:hint="eastAsia"/>
                <w:bCs/>
                <w:kern w:val="0"/>
                <w:szCs w:val="21"/>
              </w:rPr>
              <w:t>分）</w:t>
            </w:r>
          </w:p>
        </w:tc>
      </w:tr>
      <w:tr w:rsidR="004379A3" w:rsidRPr="00C73B98">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bCs/>
                <w:kern w:val="0"/>
                <w:szCs w:val="21"/>
              </w:rPr>
            </w:pPr>
            <w:r w:rsidRPr="00C73B98">
              <w:rPr>
                <w:rFonts w:asciiTheme="minorEastAsia" w:hAnsiTheme="minorEastAsia" w:cs="宋体" w:hint="eastAsia"/>
                <w:bCs/>
                <w:kern w:val="0"/>
                <w:szCs w:val="21"/>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bCs/>
                <w:kern w:val="0"/>
                <w:szCs w:val="21"/>
              </w:rPr>
            </w:pPr>
            <w:r w:rsidRPr="00C73B98">
              <w:rPr>
                <w:rFonts w:asciiTheme="minorEastAsia" w:hAnsiTheme="minorEastAsia" w:cs="宋体" w:hint="eastAsia"/>
                <w:bCs/>
                <w:kern w:val="0"/>
                <w:szCs w:val="21"/>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bCs/>
                <w:kern w:val="0"/>
                <w:szCs w:val="21"/>
              </w:rPr>
            </w:pPr>
            <w:r w:rsidRPr="00C73B98">
              <w:rPr>
                <w:rFonts w:asciiTheme="minorEastAsia" w:hAnsiTheme="minorEastAsia" w:cs="宋体" w:hint="eastAsia"/>
                <w:bCs/>
                <w:kern w:val="0"/>
                <w:szCs w:val="21"/>
              </w:rPr>
              <w:t>分值</w:t>
            </w:r>
          </w:p>
        </w:tc>
      </w:tr>
      <w:tr w:rsidR="004379A3" w:rsidRPr="00C73B98">
        <w:trPr>
          <w:trHeight w:val="567"/>
        </w:trPr>
        <w:tc>
          <w:tcPr>
            <w:tcW w:w="1668" w:type="dxa"/>
            <w:vMerge w:val="restart"/>
            <w:tcBorders>
              <w:top w:val="single" w:sz="4" w:space="0" w:color="auto"/>
              <w:left w:val="single" w:sz="4" w:space="0" w:color="auto"/>
              <w:right w:val="single" w:sz="4" w:space="0" w:color="auto"/>
            </w:tcBorders>
            <w:vAlign w:val="center"/>
          </w:tcPr>
          <w:p w:rsidR="004379A3" w:rsidRPr="00C73B98" w:rsidRDefault="00592F64">
            <w:pPr>
              <w:spacing w:line="400" w:lineRule="exact"/>
              <w:jc w:val="center"/>
              <w:rPr>
                <w:rFonts w:asciiTheme="minorEastAsia" w:hAnsiTheme="minorEastAsia" w:cstheme="majorEastAsia"/>
                <w:kern w:val="0"/>
                <w:szCs w:val="21"/>
              </w:rPr>
            </w:pPr>
            <w:r w:rsidRPr="00C73B98">
              <w:rPr>
                <w:rFonts w:asciiTheme="minorEastAsia" w:hAnsiTheme="minorEastAsia" w:cstheme="majorEastAsia" w:hint="eastAsia"/>
                <w:kern w:val="0"/>
                <w:szCs w:val="21"/>
              </w:rPr>
              <w:t>服务方案</w:t>
            </w: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pStyle w:val="af2"/>
              <w:numPr>
                <w:ilvl w:val="0"/>
                <w:numId w:val="3"/>
              </w:numPr>
              <w:spacing w:line="360" w:lineRule="exact"/>
              <w:ind w:firstLineChars="0"/>
              <w:jc w:val="left"/>
              <w:rPr>
                <w:rFonts w:asciiTheme="minorEastAsia" w:hAnsiTheme="minorEastAsia" w:cs="宋体"/>
                <w:kern w:val="0"/>
                <w:szCs w:val="21"/>
              </w:rPr>
            </w:pPr>
            <w:r w:rsidRPr="00C73B98">
              <w:rPr>
                <w:rFonts w:asciiTheme="minorEastAsia" w:hAnsiTheme="minorEastAsia" w:cs="宋体" w:hint="eastAsia"/>
                <w:kern w:val="0"/>
                <w:szCs w:val="21"/>
              </w:rPr>
              <w:t>服务方案符合</w:t>
            </w:r>
            <w:r w:rsidRPr="00C73B98">
              <w:rPr>
                <w:rFonts w:asciiTheme="minorEastAsia" w:hAnsiTheme="minorEastAsia" w:cs="宋体"/>
                <w:kern w:val="0"/>
                <w:szCs w:val="21"/>
              </w:rPr>
              <w:t>采购人采购需求</w:t>
            </w:r>
            <w:r w:rsidRPr="00C73B98">
              <w:rPr>
                <w:rFonts w:asciiTheme="minorEastAsia" w:hAnsiTheme="minorEastAsia" w:cs="宋体" w:hint="eastAsia"/>
                <w:kern w:val="0"/>
                <w:szCs w:val="21"/>
              </w:rPr>
              <w:t>得</w:t>
            </w:r>
            <w:r w:rsidRPr="00C73B98">
              <w:rPr>
                <w:rFonts w:asciiTheme="minorEastAsia" w:hAnsiTheme="minorEastAsia" w:cs="宋体"/>
                <w:kern w:val="0"/>
                <w:szCs w:val="21"/>
              </w:rPr>
              <w:t>2</w:t>
            </w:r>
            <w:r w:rsidRPr="00C73B98">
              <w:rPr>
                <w:rFonts w:asciiTheme="minorEastAsia" w:hAnsiTheme="minorEastAsia" w:cs="宋体" w:hint="eastAsia"/>
                <w:kern w:val="0"/>
                <w:szCs w:val="21"/>
              </w:rPr>
              <w:t>分</w:t>
            </w:r>
            <w:r w:rsidRPr="00C73B98">
              <w:rPr>
                <w:rFonts w:asciiTheme="minorEastAsia" w:hAnsiTheme="minorEastAsia" w:cs="宋体"/>
                <w:kern w:val="0"/>
                <w:szCs w:val="21"/>
              </w:rPr>
              <w:t>。</w:t>
            </w:r>
          </w:p>
          <w:p w:rsidR="004379A3" w:rsidRPr="00C73B98" w:rsidRDefault="00592F64">
            <w:pPr>
              <w:pStyle w:val="af2"/>
              <w:numPr>
                <w:ilvl w:val="0"/>
                <w:numId w:val="3"/>
              </w:numPr>
              <w:spacing w:line="360" w:lineRule="exact"/>
              <w:ind w:firstLineChars="0"/>
              <w:jc w:val="left"/>
              <w:rPr>
                <w:rFonts w:asciiTheme="minorEastAsia" w:hAnsiTheme="minorEastAsia" w:cs="宋体"/>
                <w:kern w:val="0"/>
                <w:szCs w:val="21"/>
              </w:rPr>
            </w:pPr>
            <w:r w:rsidRPr="00C73B98">
              <w:rPr>
                <w:rFonts w:asciiTheme="minorEastAsia" w:hAnsiTheme="minorEastAsia" w:cs="宋体" w:hint="eastAsia"/>
                <w:kern w:val="0"/>
                <w:szCs w:val="21"/>
              </w:rPr>
              <w:t>服务</w:t>
            </w:r>
            <w:r w:rsidRPr="00C73B98">
              <w:rPr>
                <w:rFonts w:asciiTheme="minorEastAsia" w:hAnsiTheme="minorEastAsia" w:cs="宋体"/>
                <w:kern w:val="0"/>
                <w:szCs w:val="21"/>
              </w:rPr>
              <w:t>方案</w:t>
            </w:r>
            <w:r w:rsidRPr="00C73B98">
              <w:rPr>
                <w:rFonts w:asciiTheme="minorEastAsia" w:hAnsiTheme="minorEastAsia" w:cs="宋体" w:hint="eastAsia"/>
                <w:kern w:val="0"/>
                <w:szCs w:val="21"/>
              </w:rPr>
              <w:t>思路</w:t>
            </w:r>
            <w:r w:rsidRPr="00C73B98">
              <w:rPr>
                <w:rFonts w:asciiTheme="minorEastAsia" w:hAnsiTheme="minorEastAsia" w:cs="宋体"/>
                <w:kern w:val="0"/>
                <w:szCs w:val="21"/>
              </w:rPr>
              <w:t>及目标：对采购需求理解的准确性，</w:t>
            </w:r>
            <w:r w:rsidRPr="00C73B98">
              <w:rPr>
                <w:rFonts w:asciiTheme="minorEastAsia" w:hAnsiTheme="minorEastAsia" w:cs="宋体" w:hint="eastAsia"/>
                <w:kern w:val="0"/>
                <w:szCs w:val="21"/>
              </w:rPr>
              <w:t>目标明确性、工作内容的全面性；方案是否合理可行，充分考虑各种因素。以及提供的有关资料、人员配合和服务等支持的要求。根据方案及措施是否全面、合理、完善等在1-</w:t>
            </w:r>
            <w:r w:rsidRPr="00C73B98">
              <w:rPr>
                <w:rFonts w:asciiTheme="minorEastAsia" w:hAnsiTheme="minorEastAsia" w:cs="宋体"/>
                <w:kern w:val="0"/>
                <w:szCs w:val="21"/>
              </w:rPr>
              <w:t>6</w:t>
            </w:r>
            <w:r w:rsidRPr="00C73B98">
              <w:rPr>
                <w:rFonts w:asciiTheme="minorEastAsia" w:hAnsiTheme="minorEastAsia" w:cs="宋体" w:hint="eastAsia"/>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宋体"/>
                <w:kern w:val="0"/>
                <w:szCs w:val="21"/>
              </w:rPr>
            </w:pPr>
            <w:r w:rsidRPr="00C73B98">
              <w:rPr>
                <w:rFonts w:asciiTheme="minorEastAsia" w:hAnsiTheme="minorEastAsia" w:cs="仿宋"/>
                <w:kern w:val="0"/>
                <w:szCs w:val="21"/>
              </w:rPr>
              <w:t>8</w:t>
            </w:r>
            <w:r w:rsidRPr="00C73B98">
              <w:rPr>
                <w:rFonts w:asciiTheme="minorEastAsia" w:hAnsiTheme="minorEastAsia" w:cs="宋体" w:hint="eastAsia"/>
                <w:kern w:val="0"/>
                <w:szCs w:val="21"/>
              </w:rPr>
              <w:t>分</w:t>
            </w:r>
          </w:p>
        </w:tc>
      </w:tr>
      <w:tr w:rsidR="004379A3" w:rsidRPr="00C73B98">
        <w:trPr>
          <w:trHeight w:val="906"/>
        </w:trPr>
        <w:tc>
          <w:tcPr>
            <w:tcW w:w="1668" w:type="dxa"/>
            <w:vMerge/>
            <w:tcBorders>
              <w:left w:val="single" w:sz="4" w:space="0" w:color="auto"/>
              <w:right w:val="single" w:sz="4" w:space="0" w:color="auto"/>
            </w:tcBorders>
            <w:vAlign w:val="center"/>
          </w:tcPr>
          <w:p w:rsidR="004379A3" w:rsidRPr="00C73B98" w:rsidRDefault="004379A3">
            <w:pPr>
              <w:spacing w:line="400" w:lineRule="exact"/>
              <w:jc w:val="center"/>
              <w:rPr>
                <w:rFonts w:asciiTheme="minorEastAsia" w:hAnsiTheme="minorEastAsia"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exact"/>
              <w:jc w:val="left"/>
              <w:rPr>
                <w:rFonts w:asciiTheme="minorEastAsia" w:hAnsiTheme="minorEastAsia" w:cs="宋体"/>
                <w:kern w:val="0"/>
                <w:szCs w:val="21"/>
              </w:rPr>
            </w:pPr>
            <w:r w:rsidRPr="00C73B98">
              <w:rPr>
                <w:rFonts w:asciiTheme="minorEastAsia" w:hAnsiTheme="minorEastAsia" w:cs="宋体"/>
                <w:kern w:val="0"/>
                <w:szCs w:val="21"/>
              </w:rPr>
              <w:t>3</w:t>
            </w:r>
            <w:r w:rsidRPr="00C73B98">
              <w:rPr>
                <w:rFonts w:asciiTheme="minorEastAsia" w:hAnsiTheme="minorEastAsia" w:cs="宋体" w:hint="eastAsia"/>
                <w:kern w:val="0"/>
                <w:szCs w:val="21"/>
              </w:rPr>
              <w:t>、项目实施流程，评委根据体系建立完善、合理，服务流程建全、合理等在1-</w:t>
            </w:r>
            <w:r w:rsidRPr="00C73B98">
              <w:rPr>
                <w:rFonts w:asciiTheme="minorEastAsia" w:hAnsiTheme="minorEastAsia" w:cs="宋体"/>
                <w:kern w:val="0"/>
                <w:szCs w:val="21"/>
              </w:rPr>
              <w:t>6</w:t>
            </w:r>
            <w:r w:rsidRPr="00C73B98">
              <w:rPr>
                <w:rFonts w:asciiTheme="minorEastAsia" w:hAnsiTheme="minorEastAsia" w:cs="宋体" w:hint="eastAsia"/>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仿宋"/>
                <w:kern w:val="0"/>
                <w:szCs w:val="21"/>
              </w:rPr>
            </w:pPr>
            <w:r w:rsidRPr="00C73B98">
              <w:rPr>
                <w:rFonts w:asciiTheme="minorEastAsia" w:hAnsiTheme="minorEastAsia" w:cs="仿宋"/>
                <w:kern w:val="0"/>
                <w:szCs w:val="21"/>
              </w:rPr>
              <w:t>6</w:t>
            </w:r>
            <w:r w:rsidRPr="00C73B98">
              <w:rPr>
                <w:rFonts w:asciiTheme="minorEastAsia" w:hAnsiTheme="minorEastAsia" w:cs="宋体" w:hint="eastAsia"/>
                <w:kern w:val="0"/>
                <w:szCs w:val="21"/>
              </w:rPr>
              <w:t>分</w:t>
            </w:r>
          </w:p>
        </w:tc>
      </w:tr>
      <w:tr w:rsidR="004379A3" w:rsidRPr="00C73B98">
        <w:trPr>
          <w:trHeight w:val="990"/>
        </w:trPr>
        <w:tc>
          <w:tcPr>
            <w:tcW w:w="1668" w:type="dxa"/>
            <w:vMerge/>
            <w:tcBorders>
              <w:left w:val="single" w:sz="4" w:space="0" w:color="auto"/>
              <w:right w:val="single" w:sz="4" w:space="0" w:color="auto"/>
            </w:tcBorders>
            <w:vAlign w:val="center"/>
          </w:tcPr>
          <w:p w:rsidR="004379A3" w:rsidRPr="00C73B98" w:rsidRDefault="004379A3">
            <w:pPr>
              <w:spacing w:line="400" w:lineRule="exact"/>
              <w:jc w:val="center"/>
              <w:rPr>
                <w:rFonts w:asciiTheme="minorEastAsia" w:hAnsiTheme="minorEastAsia"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exact"/>
              <w:jc w:val="left"/>
              <w:rPr>
                <w:rFonts w:asciiTheme="minorEastAsia" w:hAnsiTheme="minorEastAsia" w:cs="宋体"/>
                <w:kern w:val="0"/>
                <w:szCs w:val="21"/>
              </w:rPr>
            </w:pPr>
            <w:r w:rsidRPr="00C73B98">
              <w:rPr>
                <w:rFonts w:asciiTheme="minorEastAsia" w:hAnsiTheme="minorEastAsia" w:cs="宋体"/>
                <w:kern w:val="0"/>
                <w:szCs w:val="21"/>
              </w:rPr>
              <w:t>4</w:t>
            </w:r>
            <w:r w:rsidRPr="00C73B98">
              <w:rPr>
                <w:rFonts w:asciiTheme="minorEastAsia" w:hAnsiTheme="minorEastAsia" w:cs="宋体" w:hint="eastAsia"/>
                <w:kern w:val="0"/>
                <w:szCs w:val="21"/>
              </w:rPr>
              <w:t>、项目实施进度控制：评委根据实施进度是否全面、合理、完善在1-</w:t>
            </w:r>
            <w:r w:rsidRPr="00C73B98">
              <w:rPr>
                <w:rFonts w:asciiTheme="minorEastAsia" w:hAnsiTheme="minorEastAsia" w:cs="宋体"/>
                <w:kern w:val="0"/>
                <w:szCs w:val="21"/>
              </w:rPr>
              <w:t>6</w:t>
            </w:r>
            <w:r w:rsidRPr="00C73B98">
              <w:rPr>
                <w:rFonts w:asciiTheme="minorEastAsia" w:hAnsiTheme="minorEastAsia" w:cs="宋体" w:hint="eastAsia"/>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仿宋"/>
                <w:kern w:val="0"/>
                <w:szCs w:val="21"/>
              </w:rPr>
            </w:pPr>
            <w:r w:rsidRPr="00C73B98">
              <w:rPr>
                <w:rFonts w:asciiTheme="minorEastAsia" w:hAnsiTheme="minorEastAsia" w:cs="仿宋"/>
                <w:kern w:val="0"/>
                <w:szCs w:val="21"/>
              </w:rPr>
              <w:t>6</w:t>
            </w:r>
            <w:r w:rsidRPr="00C73B98">
              <w:rPr>
                <w:rFonts w:asciiTheme="minorEastAsia" w:hAnsiTheme="minorEastAsia" w:cs="宋体" w:hint="eastAsia"/>
                <w:kern w:val="0"/>
                <w:szCs w:val="21"/>
              </w:rPr>
              <w:t>分</w:t>
            </w:r>
          </w:p>
        </w:tc>
      </w:tr>
      <w:tr w:rsidR="004379A3" w:rsidRPr="00C73B98">
        <w:trPr>
          <w:trHeight w:val="972"/>
        </w:trPr>
        <w:tc>
          <w:tcPr>
            <w:tcW w:w="1668" w:type="dxa"/>
            <w:vMerge/>
            <w:tcBorders>
              <w:left w:val="single" w:sz="4" w:space="0" w:color="auto"/>
              <w:right w:val="single" w:sz="4" w:space="0" w:color="auto"/>
            </w:tcBorders>
            <w:vAlign w:val="center"/>
          </w:tcPr>
          <w:p w:rsidR="004379A3" w:rsidRPr="00C73B98" w:rsidRDefault="004379A3">
            <w:pPr>
              <w:spacing w:line="400" w:lineRule="exact"/>
              <w:jc w:val="center"/>
              <w:rPr>
                <w:rFonts w:asciiTheme="minorEastAsia" w:hAnsiTheme="minorEastAsia"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exact"/>
              <w:jc w:val="left"/>
              <w:rPr>
                <w:rFonts w:asciiTheme="minorEastAsia" w:hAnsiTheme="minorEastAsia" w:cs="宋体"/>
                <w:kern w:val="0"/>
                <w:szCs w:val="21"/>
              </w:rPr>
            </w:pPr>
            <w:r w:rsidRPr="00C73B98">
              <w:rPr>
                <w:rFonts w:asciiTheme="minorEastAsia" w:hAnsiTheme="minorEastAsia" w:cs="宋体"/>
                <w:kern w:val="0"/>
                <w:szCs w:val="21"/>
              </w:rPr>
              <w:t>5</w:t>
            </w:r>
            <w:r w:rsidRPr="00C73B98">
              <w:rPr>
                <w:rFonts w:asciiTheme="minorEastAsia" w:hAnsiTheme="minorEastAsia" w:cs="宋体" w:hint="eastAsia"/>
                <w:kern w:val="0"/>
                <w:szCs w:val="21"/>
              </w:rPr>
              <w:t>、项目团队：明确项目团队人员工作分配的情况，指明项目负责人以及项目每阶段相应负责人。</w:t>
            </w:r>
          </w:p>
          <w:p w:rsidR="004379A3" w:rsidRPr="00C73B98" w:rsidRDefault="00592F64">
            <w:pPr>
              <w:spacing w:line="360" w:lineRule="exact"/>
              <w:jc w:val="left"/>
              <w:rPr>
                <w:rFonts w:asciiTheme="minorEastAsia" w:hAnsiTheme="minorEastAsia" w:cs="宋体"/>
                <w:kern w:val="0"/>
                <w:szCs w:val="21"/>
              </w:rPr>
            </w:pPr>
            <w:r w:rsidRPr="00C73B98">
              <w:rPr>
                <w:rFonts w:asciiTheme="minorEastAsia" w:hAnsiTheme="minorEastAsia" w:cs="宋体" w:hint="eastAsia"/>
                <w:kern w:val="0"/>
                <w:szCs w:val="21"/>
              </w:rPr>
              <w:t>评委根据情况在1-</w:t>
            </w:r>
            <w:r w:rsidRPr="00C73B98">
              <w:rPr>
                <w:rFonts w:asciiTheme="minorEastAsia" w:hAnsiTheme="minorEastAsia" w:cs="宋体"/>
                <w:kern w:val="0"/>
                <w:szCs w:val="21"/>
              </w:rPr>
              <w:t>6</w:t>
            </w:r>
            <w:r w:rsidRPr="00C73B98">
              <w:rPr>
                <w:rFonts w:asciiTheme="minorEastAsia" w:hAnsiTheme="minorEastAsia" w:cs="宋体" w:hint="eastAsia"/>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仿宋"/>
                <w:kern w:val="0"/>
                <w:szCs w:val="21"/>
              </w:rPr>
            </w:pPr>
            <w:r w:rsidRPr="00C73B98">
              <w:rPr>
                <w:rFonts w:asciiTheme="minorEastAsia" w:hAnsiTheme="minorEastAsia" w:cs="仿宋"/>
                <w:kern w:val="0"/>
                <w:szCs w:val="21"/>
              </w:rPr>
              <w:t>6</w:t>
            </w:r>
            <w:r w:rsidRPr="00C73B98">
              <w:rPr>
                <w:rFonts w:asciiTheme="minorEastAsia" w:hAnsiTheme="minorEastAsia" w:cs="宋体" w:hint="eastAsia"/>
                <w:kern w:val="0"/>
                <w:szCs w:val="21"/>
              </w:rPr>
              <w:t>分</w:t>
            </w:r>
          </w:p>
        </w:tc>
      </w:tr>
      <w:tr w:rsidR="004379A3" w:rsidRPr="00C73B98">
        <w:trPr>
          <w:trHeight w:val="567"/>
        </w:trPr>
        <w:tc>
          <w:tcPr>
            <w:tcW w:w="1668" w:type="dxa"/>
            <w:vMerge/>
            <w:tcBorders>
              <w:left w:val="single" w:sz="4" w:space="0" w:color="auto"/>
              <w:right w:val="single" w:sz="4" w:space="0" w:color="auto"/>
            </w:tcBorders>
            <w:vAlign w:val="center"/>
          </w:tcPr>
          <w:p w:rsidR="004379A3" w:rsidRPr="00C73B98" w:rsidRDefault="004379A3">
            <w:pPr>
              <w:spacing w:line="400" w:lineRule="exact"/>
              <w:jc w:val="center"/>
              <w:rPr>
                <w:rFonts w:asciiTheme="minorEastAsia" w:hAnsiTheme="minorEastAsia"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exact"/>
              <w:jc w:val="left"/>
              <w:rPr>
                <w:rFonts w:asciiTheme="minorEastAsia" w:hAnsiTheme="minorEastAsia" w:cs="宋体"/>
                <w:kern w:val="0"/>
                <w:szCs w:val="21"/>
              </w:rPr>
            </w:pPr>
            <w:r w:rsidRPr="00C73B98">
              <w:rPr>
                <w:rFonts w:asciiTheme="minorEastAsia" w:hAnsiTheme="minorEastAsia" w:cs="宋体"/>
                <w:kern w:val="0"/>
                <w:szCs w:val="21"/>
              </w:rPr>
              <w:t>6</w:t>
            </w:r>
            <w:r w:rsidRPr="00C73B98">
              <w:rPr>
                <w:rFonts w:asciiTheme="minorEastAsia" w:hAnsiTheme="minorEastAsia" w:cs="宋体" w:hint="eastAsia"/>
                <w:kern w:val="0"/>
                <w:szCs w:val="21"/>
              </w:rPr>
              <w:t>、项目实施方案的全面性：方案合理、具有科学性、完整性、可靠性和可执行性。</w:t>
            </w:r>
          </w:p>
          <w:p w:rsidR="004379A3" w:rsidRPr="00C73B98" w:rsidRDefault="00592F64">
            <w:pPr>
              <w:spacing w:line="360" w:lineRule="exact"/>
              <w:jc w:val="left"/>
              <w:rPr>
                <w:rFonts w:asciiTheme="minorEastAsia" w:hAnsiTheme="minorEastAsia" w:cs="宋体"/>
                <w:kern w:val="0"/>
                <w:szCs w:val="21"/>
              </w:rPr>
            </w:pPr>
            <w:r w:rsidRPr="00C73B98">
              <w:rPr>
                <w:rFonts w:asciiTheme="minorEastAsia" w:hAnsiTheme="minorEastAsia" w:cs="宋体" w:hint="eastAsia"/>
                <w:kern w:val="0"/>
                <w:szCs w:val="21"/>
              </w:rPr>
              <w:t>评委根据项目</w:t>
            </w:r>
            <w:r w:rsidRPr="00C73B98">
              <w:rPr>
                <w:rFonts w:asciiTheme="minorEastAsia" w:hAnsiTheme="minorEastAsia" w:cs="宋体"/>
                <w:kern w:val="0"/>
                <w:szCs w:val="21"/>
              </w:rPr>
              <w:t>实施</w:t>
            </w:r>
            <w:r w:rsidRPr="00C73B98">
              <w:rPr>
                <w:rFonts w:asciiTheme="minorEastAsia" w:hAnsiTheme="minorEastAsia" w:cs="宋体" w:hint="eastAsia"/>
                <w:kern w:val="0"/>
                <w:szCs w:val="21"/>
              </w:rPr>
              <w:t>是否合理、科学、完整等在1-</w:t>
            </w:r>
            <w:r w:rsidRPr="00C73B98">
              <w:rPr>
                <w:rFonts w:asciiTheme="minorEastAsia" w:hAnsiTheme="minorEastAsia" w:cs="宋体"/>
                <w:kern w:val="0"/>
                <w:szCs w:val="21"/>
              </w:rPr>
              <w:t>8</w:t>
            </w:r>
            <w:r w:rsidRPr="00C73B98">
              <w:rPr>
                <w:rFonts w:asciiTheme="minorEastAsia" w:hAnsiTheme="minorEastAsia" w:cs="宋体" w:hint="eastAsia"/>
                <w:kern w:val="0"/>
                <w:szCs w:val="21"/>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仿宋"/>
                <w:kern w:val="0"/>
                <w:szCs w:val="21"/>
              </w:rPr>
            </w:pPr>
            <w:r w:rsidRPr="00C73B98">
              <w:rPr>
                <w:rFonts w:asciiTheme="minorEastAsia" w:hAnsiTheme="minorEastAsia" w:cs="仿宋"/>
                <w:kern w:val="0"/>
                <w:szCs w:val="21"/>
              </w:rPr>
              <w:t>8</w:t>
            </w:r>
            <w:r w:rsidRPr="00C73B98">
              <w:rPr>
                <w:rFonts w:asciiTheme="minorEastAsia" w:hAnsiTheme="minorEastAsia" w:cs="宋体" w:hint="eastAsia"/>
                <w:kern w:val="0"/>
                <w:szCs w:val="21"/>
              </w:rPr>
              <w:t>分</w:t>
            </w:r>
          </w:p>
        </w:tc>
      </w:tr>
      <w:tr w:rsidR="004379A3" w:rsidRPr="00C73B98">
        <w:trPr>
          <w:trHeight w:val="1383"/>
        </w:trPr>
        <w:tc>
          <w:tcPr>
            <w:tcW w:w="1668" w:type="dxa"/>
            <w:vMerge/>
            <w:tcBorders>
              <w:left w:val="single" w:sz="4" w:space="0" w:color="auto"/>
              <w:right w:val="single" w:sz="4" w:space="0" w:color="auto"/>
            </w:tcBorders>
            <w:vAlign w:val="center"/>
          </w:tcPr>
          <w:p w:rsidR="004379A3" w:rsidRPr="00C73B98" w:rsidRDefault="004379A3">
            <w:pPr>
              <w:spacing w:line="400" w:lineRule="exact"/>
              <w:jc w:val="center"/>
              <w:rPr>
                <w:rFonts w:asciiTheme="minorEastAsia" w:hAnsiTheme="minorEastAsia" w:cstheme="majorEastAsia"/>
                <w:kern w:val="0"/>
                <w:szCs w:val="21"/>
              </w:rPr>
            </w:pPr>
          </w:p>
        </w:tc>
        <w:tc>
          <w:tcPr>
            <w:tcW w:w="6662"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60" w:lineRule="auto"/>
              <w:rPr>
                <w:rFonts w:asciiTheme="minorEastAsia" w:hAnsiTheme="minorEastAsia"/>
                <w:szCs w:val="21"/>
              </w:rPr>
            </w:pPr>
            <w:r w:rsidRPr="00C73B98">
              <w:rPr>
                <w:rFonts w:asciiTheme="minorEastAsia" w:hAnsiTheme="minorEastAsia"/>
                <w:szCs w:val="21"/>
              </w:rPr>
              <w:t>7</w:t>
            </w:r>
            <w:r w:rsidRPr="00C73B98">
              <w:rPr>
                <w:rFonts w:asciiTheme="minorEastAsia" w:hAnsiTheme="minorEastAsia" w:hint="eastAsia"/>
                <w:szCs w:val="21"/>
              </w:rPr>
              <w:t>、售后咨询服务</w:t>
            </w:r>
          </w:p>
          <w:p w:rsidR="004379A3" w:rsidRPr="00C73B98" w:rsidRDefault="00592F64">
            <w:pPr>
              <w:pStyle w:val="a3"/>
              <w:rPr>
                <w:rFonts w:asciiTheme="minorEastAsia" w:hAnsiTheme="minorEastAsia" w:cs="宋体"/>
                <w:kern w:val="0"/>
                <w:szCs w:val="21"/>
              </w:rPr>
            </w:pPr>
            <w:r w:rsidRPr="00C73B98">
              <w:rPr>
                <w:rFonts w:asciiTheme="minorEastAsia" w:hAnsiTheme="minorEastAsia" w:cs="宋体" w:hint="eastAsia"/>
                <w:kern w:val="0"/>
                <w:szCs w:val="21"/>
              </w:rPr>
              <w:t>（1）报名人针对本项目提供售后咨询服务，评委根据优劣对比在1-</w:t>
            </w:r>
            <w:r w:rsidRPr="00C73B98">
              <w:rPr>
                <w:rFonts w:asciiTheme="minorEastAsia" w:hAnsiTheme="minorEastAsia" w:cs="宋体"/>
                <w:kern w:val="0"/>
                <w:szCs w:val="21"/>
              </w:rPr>
              <w:t>6</w:t>
            </w:r>
            <w:r w:rsidRPr="00C73B98">
              <w:rPr>
                <w:rFonts w:asciiTheme="minorEastAsia" w:hAnsiTheme="minorEastAsia" w:cs="宋体" w:hint="eastAsia"/>
                <w:kern w:val="0"/>
                <w:szCs w:val="21"/>
              </w:rPr>
              <w:t>分内打分，不得供的不得分；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4379A3" w:rsidRPr="00C73B98" w:rsidRDefault="00592F64">
            <w:pPr>
              <w:spacing w:line="330" w:lineRule="atLeast"/>
              <w:jc w:val="center"/>
              <w:rPr>
                <w:rFonts w:asciiTheme="minorEastAsia" w:hAnsiTheme="minorEastAsia" w:cs="仿宋"/>
                <w:kern w:val="0"/>
                <w:szCs w:val="21"/>
              </w:rPr>
            </w:pPr>
            <w:r w:rsidRPr="00C73B98">
              <w:rPr>
                <w:rFonts w:asciiTheme="minorEastAsia" w:hAnsiTheme="minorEastAsia" w:cs="仿宋"/>
                <w:kern w:val="0"/>
                <w:szCs w:val="21"/>
              </w:rPr>
              <w:t>6分</w:t>
            </w:r>
          </w:p>
        </w:tc>
      </w:tr>
    </w:tbl>
    <w:p w:rsidR="004379A3" w:rsidRPr="00C73B98" w:rsidRDefault="004379A3">
      <w:pPr>
        <w:spacing w:line="420" w:lineRule="exact"/>
        <w:rPr>
          <w:rStyle w:val="NormalCharacter"/>
          <w:rFonts w:ascii="宋体" w:hAnsi="宋体"/>
          <w:color w:val="000000"/>
          <w:szCs w:val="21"/>
        </w:rPr>
      </w:pPr>
    </w:p>
    <w:p w:rsidR="004379A3" w:rsidRPr="00C73B98" w:rsidRDefault="00592F64">
      <w:pPr>
        <w:jc w:val="left"/>
        <w:textAlignment w:val="auto"/>
        <w:rPr>
          <w:rStyle w:val="NormalCharacter"/>
          <w:rFonts w:ascii="宋体" w:hAnsi="宋体"/>
          <w:sz w:val="24"/>
        </w:rPr>
      </w:pPr>
      <w:r w:rsidRPr="00C73B98">
        <w:rPr>
          <w:rStyle w:val="NormalCharacter"/>
          <w:rFonts w:ascii="宋体" w:hAnsi="宋体"/>
          <w:sz w:val="24"/>
        </w:rPr>
        <w:br w:type="page"/>
      </w:r>
    </w:p>
    <w:p w:rsidR="004379A3" w:rsidRPr="00C73B98" w:rsidRDefault="004379A3">
      <w:pPr>
        <w:spacing w:line="420" w:lineRule="exact"/>
        <w:ind w:right="98" w:firstLineChars="3250" w:firstLine="7800"/>
        <w:rPr>
          <w:rStyle w:val="NormalCharacter"/>
          <w:rFonts w:ascii="宋体" w:hAnsi="宋体"/>
          <w:sz w:val="24"/>
        </w:rPr>
      </w:pPr>
    </w:p>
    <w:p w:rsidR="004379A3" w:rsidRPr="00C73B98" w:rsidRDefault="00592F64">
      <w:pPr>
        <w:spacing w:line="420" w:lineRule="exact"/>
        <w:rPr>
          <w:rFonts w:ascii="宋体" w:hAnsi="宋体"/>
          <w:sz w:val="28"/>
          <w:szCs w:val="28"/>
        </w:rPr>
      </w:pPr>
      <w:r w:rsidRPr="00C73B98">
        <w:rPr>
          <w:rStyle w:val="NormalCharacter"/>
          <w:rFonts w:hAnsi="宋体" w:hint="eastAsia"/>
          <w:sz w:val="28"/>
          <w:szCs w:val="28"/>
        </w:rPr>
        <w:t>附件三：</w:t>
      </w:r>
      <w:r w:rsidRPr="00C73B98">
        <w:rPr>
          <w:rStyle w:val="NormalCharacter"/>
          <w:rFonts w:hAnsi="宋体" w:hint="eastAsia"/>
          <w:sz w:val="28"/>
          <w:szCs w:val="28"/>
        </w:rPr>
        <w:t xml:space="preserve">                         </w:t>
      </w:r>
      <w:r w:rsidRPr="00C73B98">
        <w:rPr>
          <w:rFonts w:ascii="宋体" w:hAnsi="宋体" w:hint="eastAsia"/>
          <w:sz w:val="28"/>
          <w:szCs w:val="28"/>
        </w:rPr>
        <w:t>声  明</w:t>
      </w:r>
    </w:p>
    <w:p w:rsidR="004379A3" w:rsidRPr="00C73B98" w:rsidRDefault="004379A3">
      <w:pPr>
        <w:spacing w:line="420" w:lineRule="exact"/>
        <w:jc w:val="center"/>
        <w:rPr>
          <w:rFonts w:ascii="宋体" w:hAnsi="宋体"/>
          <w:szCs w:val="21"/>
        </w:rPr>
      </w:pPr>
    </w:p>
    <w:p w:rsidR="004379A3" w:rsidRPr="00C73B98" w:rsidRDefault="00592F64">
      <w:pPr>
        <w:spacing w:line="560" w:lineRule="exact"/>
        <w:rPr>
          <w:rFonts w:ascii="宋体" w:hAnsi="宋体"/>
          <w:szCs w:val="21"/>
        </w:rPr>
      </w:pPr>
      <w:r w:rsidRPr="00C73B98">
        <w:rPr>
          <w:rFonts w:ascii="宋体" w:hAnsi="宋体" w:hint="eastAsia"/>
          <w:szCs w:val="21"/>
        </w:rPr>
        <w:t>致：</w:t>
      </w:r>
      <w:r w:rsidRPr="00C73B98">
        <w:rPr>
          <w:rFonts w:ascii="宋体" w:hAnsi="宋体"/>
          <w:szCs w:val="21"/>
        </w:rPr>
        <w:t>桂林市中西医结合医院</w:t>
      </w:r>
    </w:p>
    <w:p w:rsidR="004379A3" w:rsidRPr="00C73B98" w:rsidRDefault="00592F64">
      <w:pPr>
        <w:spacing w:line="560" w:lineRule="exact"/>
        <w:ind w:firstLine="570"/>
        <w:rPr>
          <w:rFonts w:ascii="宋体" w:hAnsi="宋体"/>
          <w:szCs w:val="21"/>
        </w:rPr>
      </w:pPr>
      <w:r w:rsidRPr="00C73B98">
        <w:rPr>
          <w:rFonts w:ascii="宋体" w:hAnsi="宋体" w:hint="eastAsia"/>
          <w:szCs w:val="21"/>
        </w:rPr>
        <w:t>我</w:t>
      </w:r>
      <w:r w:rsidRPr="00C73B98">
        <w:rPr>
          <w:rFonts w:ascii="宋体" w:hAnsi="宋体"/>
          <w:szCs w:val="21"/>
        </w:rPr>
        <w:t>公司</w:t>
      </w:r>
      <w:r w:rsidRPr="00C73B98">
        <w:rPr>
          <w:rFonts w:ascii="宋体" w:hAnsi="宋体" w:hint="eastAsia"/>
          <w:szCs w:val="21"/>
        </w:rPr>
        <w:t>郑</w:t>
      </w:r>
      <w:r w:rsidRPr="00C73B98">
        <w:rPr>
          <w:rFonts w:ascii="宋体" w:hAnsi="宋体"/>
          <w:szCs w:val="21"/>
        </w:rPr>
        <w:t>重声明，</w:t>
      </w:r>
      <w:r w:rsidRPr="00C73B98">
        <w:rPr>
          <w:rFonts w:ascii="宋体" w:hAnsi="宋体" w:hint="eastAsia"/>
          <w:szCs w:val="21"/>
        </w:rPr>
        <w:t>在</w:t>
      </w:r>
      <w:r w:rsidRPr="00C73B98">
        <w:rPr>
          <w:rFonts w:ascii="宋体" w:hAnsi="宋体"/>
          <w:szCs w:val="21"/>
        </w:rPr>
        <w:t>参加政府采购活动前</w:t>
      </w:r>
      <w:r w:rsidRPr="00C73B98">
        <w:rPr>
          <w:rFonts w:ascii="宋体" w:hAnsi="宋体" w:hint="eastAsia"/>
          <w:szCs w:val="21"/>
        </w:rPr>
        <w:t>3年</w:t>
      </w:r>
      <w:r w:rsidRPr="00C73B98">
        <w:rPr>
          <w:rFonts w:ascii="宋体" w:hAnsi="宋体"/>
          <w:szCs w:val="21"/>
        </w:rPr>
        <w:t>内在经营活动中没有重大违法记录（</w:t>
      </w:r>
      <w:r w:rsidRPr="00C73B98">
        <w:rPr>
          <w:rFonts w:ascii="宋体" w:hAnsi="宋体" w:hint="eastAsia"/>
          <w:szCs w:val="21"/>
        </w:rPr>
        <w:t>重大</w:t>
      </w:r>
      <w:r w:rsidRPr="00C73B98">
        <w:rPr>
          <w:rFonts w:ascii="宋体" w:hAnsi="宋体"/>
          <w:szCs w:val="21"/>
        </w:rPr>
        <w:t>违法记录指</w:t>
      </w:r>
      <w:r w:rsidRPr="00C73B98">
        <w:rPr>
          <w:rFonts w:ascii="宋体" w:hAnsi="宋体" w:hint="eastAsia"/>
          <w:szCs w:val="21"/>
        </w:rPr>
        <w:t>供应商</w:t>
      </w:r>
      <w:r w:rsidRPr="00C73B98">
        <w:rPr>
          <w:rFonts w:ascii="宋体" w:hAnsi="宋体"/>
          <w:szCs w:val="21"/>
        </w:rPr>
        <w:t>因违法经营受到刑事</w:t>
      </w:r>
      <w:r w:rsidRPr="00C73B98">
        <w:rPr>
          <w:rFonts w:ascii="宋体" w:hAnsi="宋体" w:hint="eastAsia"/>
          <w:szCs w:val="21"/>
        </w:rPr>
        <w:t>处罚</w:t>
      </w:r>
      <w:r w:rsidRPr="00C73B98">
        <w:rPr>
          <w:rFonts w:ascii="宋体" w:hAnsi="宋体"/>
          <w:szCs w:val="21"/>
        </w:rPr>
        <w:t>或者责令停产停业、吊销许可证或者执照、较大数额罚款等行政处罚）</w:t>
      </w:r>
      <w:r w:rsidRPr="00C73B98">
        <w:rPr>
          <w:rFonts w:ascii="宋体" w:hAnsi="宋体" w:hint="eastAsia"/>
          <w:szCs w:val="21"/>
        </w:rPr>
        <w:t>。</w:t>
      </w:r>
      <w:r w:rsidRPr="00C73B98">
        <w:rPr>
          <w:rFonts w:ascii="宋体" w:hAnsi="宋体"/>
          <w:szCs w:val="21"/>
        </w:rPr>
        <w:t>未</w:t>
      </w:r>
      <w:r w:rsidRPr="00C73B98">
        <w:rPr>
          <w:rFonts w:ascii="宋体" w:hAnsi="宋体" w:hint="eastAsia"/>
          <w:szCs w:val="21"/>
        </w:rPr>
        <w:t>被</w:t>
      </w:r>
      <w:r w:rsidRPr="00C73B98">
        <w:rPr>
          <w:rFonts w:ascii="宋体" w:hAnsi="宋体"/>
          <w:szCs w:val="21"/>
        </w:rPr>
        <w:t>列入失信被执行人、重大税收违法案件当事人名单、政府采购</w:t>
      </w:r>
      <w:r w:rsidRPr="00C73B98">
        <w:rPr>
          <w:rFonts w:ascii="宋体" w:hAnsi="宋体" w:hint="eastAsia"/>
          <w:szCs w:val="21"/>
        </w:rPr>
        <w:t>严重</w:t>
      </w:r>
      <w:r w:rsidRPr="00C73B98">
        <w:rPr>
          <w:rFonts w:ascii="宋体" w:hAnsi="宋体"/>
          <w:szCs w:val="21"/>
        </w:rPr>
        <w:t>违法失信行为记录名单，完全符合《</w:t>
      </w:r>
      <w:r w:rsidRPr="00C73B98">
        <w:rPr>
          <w:rFonts w:ascii="宋体" w:hAnsi="宋体" w:hint="eastAsia"/>
          <w:szCs w:val="21"/>
        </w:rPr>
        <w:t>中华人民共和国</w:t>
      </w:r>
      <w:r w:rsidRPr="00C73B98">
        <w:rPr>
          <w:rFonts w:ascii="宋体" w:hAnsi="宋体"/>
          <w:szCs w:val="21"/>
        </w:rPr>
        <w:t>政府采购法》</w:t>
      </w:r>
      <w:r w:rsidRPr="00C73B98">
        <w:rPr>
          <w:rFonts w:ascii="宋体" w:hAnsi="宋体" w:hint="eastAsia"/>
          <w:szCs w:val="21"/>
        </w:rPr>
        <w:t>第二十二</w:t>
      </w:r>
      <w:r w:rsidRPr="00C73B98">
        <w:rPr>
          <w:rFonts w:ascii="宋体" w:hAnsi="宋体"/>
          <w:szCs w:val="21"/>
        </w:rPr>
        <w:t>条</w:t>
      </w:r>
      <w:r w:rsidRPr="00C73B98">
        <w:rPr>
          <w:rFonts w:ascii="宋体" w:hAnsi="宋体" w:hint="eastAsia"/>
          <w:szCs w:val="21"/>
        </w:rPr>
        <w:t>规定</w:t>
      </w:r>
      <w:r w:rsidRPr="00C73B98">
        <w:rPr>
          <w:rFonts w:ascii="宋体" w:hAnsi="宋体"/>
          <w:szCs w:val="21"/>
        </w:rPr>
        <w:t>的供应商资格条件，我方对此</w:t>
      </w:r>
      <w:r w:rsidRPr="00C73B98">
        <w:rPr>
          <w:rFonts w:ascii="宋体" w:hAnsi="宋体" w:hint="eastAsia"/>
          <w:szCs w:val="21"/>
        </w:rPr>
        <w:t>声明</w:t>
      </w:r>
      <w:r w:rsidRPr="00C73B98">
        <w:rPr>
          <w:rFonts w:ascii="宋体" w:hAnsi="宋体"/>
          <w:szCs w:val="21"/>
        </w:rPr>
        <w:t>负全部法律责任。</w:t>
      </w:r>
    </w:p>
    <w:p w:rsidR="004379A3" w:rsidRPr="00C73B98" w:rsidRDefault="004379A3">
      <w:pPr>
        <w:spacing w:line="560" w:lineRule="exact"/>
        <w:ind w:firstLineChars="200" w:firstLine="420"/>
        <w:rPr>
          <w:rFonts w:ascii="宋体" w:hAnsi="宋体"/>
          <w:szCs w:val="21"/>
        </w:rPr>
      </w:pPr>
    </w:p>
    <w:p w:rsidR="004379A3" w:rsidRPr="00C73B98" w:rsidRDefault="00592F64">
      <w:pPr>
        <w:spacing w:line="560" w:lineRule="exact"/>
        <w:ind w:firstLineChars="200" w:firstLine="420"/>
        <w:rPr>
          <w:rFonts w:ascii="宋体" w:hAnsi="宋体"/>
          <w:szCs w:val="21"/>
        </w:rPr>
      </w:pPr>
      <w:r w:rsidRPr="00C73B98">
        <w:rPr>
          <w:rFonts w:ascii="宋体" w:hAnsi="宋体" w:hint="eastAsia"/>
          <w:szCs w:val="21"/>
        </w:rPr>
        <w:t>供应商（公章）：</w:t>
      </w:r>
      <w:r w:rsidRPr="00C73B98">
        <w:rPr>
          <w:rFonts w:ascii="宋体" w:hAnsi="宋体" w:hint="eastAsia"/>
          <w:szCs w:val="21"/>
          <w:u w:val="single"/>
        </w:rPr>
        <w:t xml:space="preserve">                            </w:t>
      </w:r>
      <w:r w:rsidRPr="00C73B98">
        <w:rPr>
          <w:rFonts w:ascii="宋体" w:hAnsi="宋体" w:hint="eastAsia"/>
          <w:szCs w:val="21"/>
        </w:rPr>
        <w:t xml:space="preserve">      </w:t>
      </w:r>
    </w:p>
    <w:p w:rsidR="004379A3" w:rsidRPr="00C73B98" w:rsidRDefault="00592F64">
      <w:pPr>
        <w:spacing w:line="560" w:lineRule="exact"/>
        <w:ind w:firstLineChars="200" w:firstLine="420"/>
        <w:rPr>
          <w:rFonts w:ascii="宋体" w:hAnsi="宋体"/>
          <w:szCs w:val="21"/>
          <w:u w:val="single"/>
        </w:rPr>
      </w:pPr>
      <w:r w:rsidRPr="00C73B98">
        <w:rPr>
          <w:rFonts w:ascii="宋体" w:hAnsi="宋体" w:hint="eastAsia"/>
          <w:szCs w:val="21"/>
        </w:rPr>
        <w:t>法定</w:t>
      </w:r>
      <w:r w:rsidRPr="00C73B98">
        <w:rPr>
          <w:rFonts w:ascii="宋体" w:hAnsi="宋体"/>
          <w:szCs w:val="21"/>
        </w:rPr>
        <w:t>代表人或</w:t>
      </w:r>
      <w:r w:rsidRPr="00C73B98">
        <w:rPr>
          <w:rFonts w:ascii="宋体" w:hAnsi="宋体" w:hint="eastAsia"/>
          <w:szCs w:val="21"/>
        </w:rPr>
        <w:t>授权</w:t>
      </w:r>
      <w:r w:rsidRPr="00C73B98">
        <w:rPr>
          <w:rFonts w:ascii="宋体" w:hAnsi="宋体"/>
          <w:szCs w:val="21"/>
        </w:rPr>
        <w:t>委托代理人签名：</w:t>
      </w:r>
      <w:r w:rsidRPr="00C73B98">
        <w:rPr>
          <w:rFonts w:ascii="宋体" w:hAnsi="宋体"/>
          <w:szCs w:val="21"/>
          <w:u w:val="single"/>
        </w:rPr>
        <w:t xml:space="preserve">                        </w:t>
      </w:r>
    </w:p>
    <w:p w:rsidR="004379A3" w:rsidRPr="00C73B98" w:rsidRDefault="00592F64">
      <w:pPr>
        <w:spacing w:line="560" w:lineRule="exact"/>
        <w:ind w:firstLineChars="200" w:firstLine="420"/>
        <w:rPr>
          <w:rFonts w:ascii="宋体" w:hAnsi="宋体"/>
          <w:szCs w:val="21"/>
          <w:u w:val="single"/>
        </w:rPr>
      </w:pPr>
      <w:r w:rsidRPr="00C73B98">
        <w:rPr>
          <w:rFonts w:ascii="宋体" w:hAnsi="宋体" w:hint="eastAsia"/>
          <w:szCs w:val="21"/>
        </w:rPr>
        <w:t>日期</w:t>
      </w:r>
      <w:r w:rsidRPr="00C73B98">
        <w:rPr>
          <w:rFonts w:ascii="宋体" w:hAnsi="宋体"/>
          <w:szCs w:val="21"/>
        </w:rPr>
        <w:t>：</w:t>
      </w:r>
      <w:r w:rsidRPr="00C73B98">
        <w:rPr>
          <w:rFonts w:ascii="宋体" w:hAnsi="宋体" w:hint="eastAsia"/>
          <w:szCs w:val="21"/>
          <w:u w:val="single"/>
        </w:rPr>
        <w:t xml:space="preserve">                         </w:t>
      </w:r>
    </w:p>
    <w:p w:rsidR="004379A3" w:rsidRPr="00C73B98" w:rsidRDefault="004379A3">
      <w:pPr>
        <w:rPr>
          <w:rStyle w:val="NormalCharacter"/>
          <w:rFonts w:hAnsi="宋体"/>
        </w:rPr>
      </w:pPr>
    </w:p>
    <w:p w:rsidR="004379A3" w:rsidRPr="00C73B98" w:rsidRDefault="004379A3">
      <w:pPr>
        <w:spacing w:line="400" w:lineRule="exact"/>
        <w:rPr>
          <w:rStyle w:val="NormalCharacter"/>
          <w:rFonts w:ascii="宋体" w:hAnsi="宋体"/>
          <w:szCs w:val="21"/>
        </w:rPr>
      </w:pPr>
    </w:p>
    <w:sectPr w:rsidR="004379A3" w:rsidRPr="00C73B98">
      <w:headerReference w:type="default" r:id="rId8"/>
      <w:footerReference w:type="even" r:id="rId9"/>
      <w:footerReference w:type="default" r:id="rId10"/>
      <w:headerReference w:type="first" r:id="rId11"/>
      <w:footerReference w:type="first" r:id="rId12"/>
      <w:pgSz w:w="11906" w:h="16838"/>
      <w:pgMar w:top="1134" w:right="851" w:bottom="567"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B3" w:rsidRDefault="001644B3">
      <w:r>
        <w:separator/>
      </w:r>
    </w:p>
  </w:endnote>
  <w:endnote w:type="continuationSeparator" w:id="0">
    <w:p w:rsidR="001644B3" w:rsidRDefault="0016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Black">
    <w:altName w:val="Arial"/>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A3" w:rsidRDefault="004379A3">
    <w:pPr>
      <w:pStyle w:val="a9"/>
      <w:framePr w:wrap="around" w:hAnchor="text" w:xAlign="center" w:y="1"/>
      <w:rPr>
        <w:rStyle w:val="PageNumber"/>
      </w:rPr>
    </w:pPr>
  </w:p>
  <w:p w:rsidR="004379A3" w:rsidRDefault="004379A3">
    <w:pPr>
      <w:pStyle w:val="a9"/>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A3" w:rsidRDefault="004379A3">
    <w:pPr>
      <w:pStyle w:val="a9"/>
      <w:jc w:val="center"/>
      <w:rPr>
        <w:rStyle w:val="NormalCharacter"/>
      </w:rPr>
    </w:pPr>
  </w:p>
  <w:p w:rsidR="004379A3" w:rsidRDefault="004379A3">
    <w:pPr>
      <w:pStyle w:val="a9"/>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A3" w:rsidRDefault="004379A3">
    <w:pPr>
      <w:pStyle w:val="a9"/>
      <w:jc w:val="center"/>
      <w:rPr>
        <w:rStyle w:val="NormalCharacter"/>
        <w:color w:val="FFFFFF"/>
      </w:rPr>
    </w:pPr>
  </w:p>
  <w:p w:rsidR="004379A3" w:rsidRDefault="004379A3">
    <w:pPr>
      <w:pStyle w:val="a9"/>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B3" w:rsidRDefault="001644B3">
      <w:r>
        <w:separator/>
      </w:r>
    </w:p>
  </w:footnote>
  <w:footnote w:type="continuationSeparator" w:id="0">
    <w:p w:rsidR="001644B3" w:rsidRDefault="00164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A3" w:rsidRDefault="004379A3">
    <w:pPr>
      <w:pStyle w:val="ab"/>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9A3" w:rsidRDefault="004379A3">
    <w:pPr>
      <w:pStyle w:val="ab"/>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abstractNum w:abstractNumId="1" w15:restartNumberingAfterBreak="0">
    <w:nsid w:val="2CF02B79"/>
    <w:multiLevelType w:val="multilevel"/>
    <w:tmpl w:val="2CF02B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DE529A6"/>
    <w:multiLevelType w:val="hybridMultilevel"/>
    <w:tmpl w:val="95382FC0"/>
    <w:lvl w:ilvl="0" w:tplc="3D7E9ABA">
      <w:start w:val="1"/>
      <w:numFmt w:val="decimal"/>
      <w:lvlText w:val="（%1)"/>
      <w:lvlJc w:val="left"/>
      <w:pPr>
        <w:ind w:left="1020" w:hanging="420"/>
      </w:pPr>
      <w:rPr>
        <w:rFonts w:hint="eastAsia"/>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4BB0590F"/>
    <w:multiLevelType w:val="multilevel"/>
    <w:tmpl w:val="4BB05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3"/>
    <w:rsid w:val="00003753"/>
    <w:rsid w:val="000046E4"/>
    <w:rsid w:val="000054B0"/>
    <w:rsid w:val="000308B7"/>
    <w:rsid w:val="0003399C"/>
    <w:rsid w:val="00047A13"/>
    <w:rsid w:val="00065E2B"/>
    <w:rsid w:val="00066B10"/>
    <w:rsid w:val="00086EEA"/>
    <w:rsid w:val="000904EA"/>
    <w:rsid w:val="00091425"/>
    <w:rsid w:val="00093528"/>
    <w:rsid w:val="000A5427"/>
    <w:rsid w:val="000C4A44"/>
    <w:rsid w:val="000E2D80"/>
    <w:rsid w:val="000F537A"/>
    <w:rsid w:val="00107721"/>
    <w:rsid w:val="00121AA6"/>
    <w:rsid w:val="00123F86"/>
    <w:rsid w:val="00130C21"/>
    <w:rsid w:val="00151849"/>
    <w:rsid w:val="001644B3"/>
    <w:rsid w:val="001A3A81"/>
    <w:rsid w:val="001A4AD0"/>
    <w:rsid w:val="001C554F"/>
    <w:rsid w:val="001C6ED2"/>
    <w:rsid w:val="001F3BC3"/>
    <w:rsid w:val="002026B8"/>
    <w:rsid w:val="00205C8C"/>
    <w:rsid w:val="0021538C"/>
    <w:rsid w:val="00231FD5"/>
    <w:rsid w:val="0024121E"/>
    <w:rsid w:val="00243B6D"/>
    <w:rsid w:val="002525F4"/>
    <w:rsid w:val="00256413"/>
    <w:rsid w:val="00280949"/>
    <w:rsid w:val="002A089F"/>
    <w:rsid w:val="002A5B23"/>
    <w:rsid w:val="002B05D0"/>
    <w:rsid w:val="002B56EF"/>
    <w:rsid w:val="002C4DD1"/>
    <w:rsid w:val="002C62D8"/>
    <w:rsid w:val="002D0A1A"/>
    <w:rsid w:val="002E19AE"/>
    <w:rsid w:val="002E4DB6"/>
    <w:rsid w:val="002F44D2"/>
    <w:rsid w:val="00305DE4"/>
    <w:rsid w:val="00325B53"/>
    <w:rsid w:val="003412CE"/>
    <w:rsid w:val="00355629"/>
    <w:rsid w:val="003559CB"/>
    <w:rsid w:val="00360833"/>
    <w:rsid w:val="00366EEC"/>
    <w:rsid w:val="0037175B"/>
    <w:rsid w:val="003774A9"/>
    <w:rsid w:val="00394CB3"/>
    <w:rsid w:val="003B5A1D"/>
    <w:rsid w:val="003D2E0F"/>
    <w:rsid w:val="003E3335"/>
    <w:rsid w:val="00400F8D"/>
    <w:rsid w:val="00405DF8"/>
    <w:rsid w:val="00422FC5"/>
    <w:rsid w:val="004379A3"/>
    <w:rsid w:val="00481636"/>
    <w:rsid w:val="0048627D"/>
    <w:rsid w:val="0049500D"/>
    <w:rsid w:val="004A2FF9"/>
    <w:rsid w:val="004D4F4D"/>
    <w:rsid w:val="004D7E18"/>
    <w:rsid w:val="004F2B4F"/>
    <w:rsid w:val="00503CC4"/>
    <w:rsid w:val="00506188"/>
    <w:rsid w:val="005174D8"/>
    <w:rsid w:val="00524C1E"/>
    <w:rsid w:val="00542D78"/>
    <w:rsid w:val="005677CB"/>
    <w:rsid w:val="0057573B"/>
    <w:rsid w:val="00585A69"/>
    <w:rsid w:val="00591A1B"/>
    <w:rsid w:val="00592F64"/>
    <w:rsid w:val="005B190B"/>
    <w:rsid w:val="005B4D4C"/>
    <w:rsid w:val="005D36D1"/>
    <w:rsid w:val="005E0984"/>
    <w:rsid w:val="005F1C22"/>
    <w:rsid w:val="006041ED"/>
    <w:rsid w:val="00623CF3"/>
    <w:rsid w:val="00630D03"/>
    <w:rsid w:val="006539BA"/>
    <w:rsid w:val="0066445E"/>
    <w:rsid w:val="00666DE5"/>
    <w:rsid w:val="00675D4E"/>
    <w:rsid w:val="00690E59"/>
    <w:rsid w:val="006A6215"/>
    <w:rsid w:val="006C2A7D"/>
    <w:rsid w:val="006C6765"/>
    <w:rsid w:val="006D4ED4"/>
    <w:rsid w:val="006F1508"/>
    <w:rsid w:val="00715EFC"/>
    <w:rsid w:val="007173CC"/>
    <w:rsid w:val="0072199B"/>
    <w:rsid w:val="007257AE"/>
    <w:rsid w:val="007427A7"/>
    <w:rsid w:val="00743B0A"/>
    <w:rsid w:val="00756987"/>
    <w:rsid w:val="007605E4"/>
    <w:rsid w:val="00771556"/>
    <w:rsid w:val="00774A71"/>
    <w:rsid w:val="0077661F"/>
    <w:rsid w:val="007876A9"/>
    <w:rsid w:val="007A5356"/>
    <w:rsid w:val="008105DD"/>
    <w:rsid w:val="008408A1"/>
    <w:rsid w:val="00850F7D"/>
    <w:rsid w:val="008513FD"/>
    <w:rsid w:val="00854629"/>
    <w:rsid w:val="00884181"/>
    <w:rsid w:val="00893434"/>
    <w:rsid w:val="00894A47"/>
    <w:rsid w:val="008B5192"/>
    <w:rsid w:val="008C1A63"/>
    <w:rsid w:val="008D6100"/>
    <w:rsid w:val="008E3D8D"/>
    <w:rsid w:val="008E4409"/>
    <w:rsid w:val="00901875"/>
    <w:rsid w:val="00916EF1"/>
    <w:rsid w:val="0092751D"/>
    <w:rsid w:val="00933E1C"/>
    <w:rsid w:val="00966529"/>
    <w:rsid w:val="0096775F"/>
    <w:rsid w:val="00986233"/>
    <w:rsid w:val="00990FFF"/>
    <w:rsid w:val="009A56D6"/>
    <w:rsid w:val="009B08B4"/>
    <w:rsid w:val="009D7856"/>
    <w:rsid w:val="009F66A2"/>
    <w:rsid w:val="00A01710"/>
    <w:rsid w:val="00A02AB4"/>
    <w:rsid w:val="00A03045"/>
    <w:rsid w:val="00A258F7"/>
    <w:rsid w:val="00A30062"/>
    <w:rsid w:val="00A32C4C"/>
    <w:rsid w:val="00A47A83"/>
    <w:rsid w:val="00A63075"/>
    <w:rsid w:val="00A70E44"/>
    <w:rsid w:val="00A87EE3"/>
    <w:rsid w:val="00A97649"/>
    <w:rsid w:val="00A97F9C"/>
    <w:rsid w:val="00AB164E"/>
    <w:rsid w:val="00AC72D8"/>
    <w:rsid w:val="00B056BD"/>
    <w:rsid w:val="00B23478"/>
    <w:rsid w:val="00B23D39"/>
    <w:rsid w:val="00B2501F"/>
    <w:rsid w:val="00B27D65"/>
    <w:rsid w:val="00B3311B"/>
    <w:rsid w:val="00B64467"/>
    <w:rsid w:val="00B64526"/>
    <w:rsid w:val="00B71521"/>
    <w:rsid w:val="00B7497E"/>
    <w:rsid w:val="00BA1716"/>
    <w:rsid w:val="00BA5940"/>
    <w:rsid w:val="00BC6DB5"/>
    <w:rsid w:val="00BD754C"/>
    <w:rsid w:val="00BE6AAE"/>
    <w:rsid w:val="00BE746E"/>
    <w:rsid w:val="00BF5A4E"/>
    <w:rsid w:val="00C011FD"/>
    <w:rsid w:val="00C05F52"/>
    <w:rsid w:val="00C1246F"/>
    <w:rsid w:val="00C2489C"/>
    <w:rsid w:val="00C30250"/>
    <w:rsid w:val="00C73B98"/>
    <w:rsid w:val="00C95357"/>
    <w:rsid w:val="00C95E6E"/>
    <w:rsid w:val="00CA6FE7"/>
    <w:rsid w:val="00CB1213"/>
    <w:rsid w:val="00CB32B4"/>
    <w:rsid w:val="00CC20F6"/>
    <w:rsid w:val="00CC3B16"/>
    <w:rsid w:val="00CE68F3"/>
    <w:rsid w:val="00CF3DCA"/>
    <w:rsid w:val="00D03D9C"/>
    <w:rsid w:val="00D03DE7"/>
    <w:rsid w:val="00D11B58"/>
    <w:rsid w:val="00D23768"/>
    <w:rsid w:val="00D46640"/>
    <w:rsid w:val="00D52FDB"/>
    <w:rsid w:val="00D701C2"/>
    <w:rsid w:val="00D720A0"/>
    <w:rsid w:val="00D72BD6"/>
    <w:rsid w:val="00D75F14"/>
    <w:rsid w:val="00D92EFD"/>
    <w:rsid w:val="00D95025"/>
    <w:rsid w:val="00DA08B2"/>
    <w:rsid w:val="00DC3DE8"/>
    <w:rsid w:val="00DC6967"/>
    <w:rsid w:val="00DD1D70"/>
    <w:rsid w:val="00DD3419"/>
    <w:rsid w:val="00DD6C0B"/>
    <w:rsid w:val="00DE0CD3"/>
    <w:rsid w:val="00DE56EC"/>
    <w:rsid w:val="00E13C3A"/>
    <w:rsid w:val="00E20B93"/>
    <w:rsid w:val="00E21704"/>
    <w:rsid w:val="00E3168F"/>
    <w:rsid w:val="00E420CF"/>
    <w:rsid w:val="00E431F1"/>
    <w:rsid w:val="00E456AA"/>
    <w:rsid w:val="00E602F9"/>
    <w:rsid w:val="00E822E9"/>
    <w:rsid w:val="00E97D05"/>
    <w:rsid w:val="00ED2017"/>
    <w:rsid w:val="00EF6D59"/>
    <w:rsid w:val="00F053DC"/>
    <w:rsid w:val="00F16E41"/>
    <w:rsid w:val="00F20D11"/>
    <w:rsid w:val="00F516B0"/>
    <w:rsid w:val="00F53EFF"/>
    <w:rsid w:val="00F607BC"/>
    <w:rsid w:val="00FA0CEE"/>
    <w:rsid w:val="00FB1ED7"/>
    <w:rsid w:val="00FD2810"/>
    <w:rsid w:val="00FD2D1C"/>
    <w:rsid w:val="00FE1211"/>
    <w:rsid w:val="00FE3722"/>
    <w:rsid w:val="00FE3CAC"/>
    <w:rsid w:val="032858B8"/>
    <w:rsid w:val="04735563"/>
    <w:rsid w:val="06DB7AD8"/>
    <w:rsid w:val="079A6B0E"/>
    <w:rsid w:val="08765AB7"/>
    <w:rsid w:val="0A527669"/>
    <w:rsid w:val="0CBF2263"/>
    <w:rsid w:val="10BD6D92"/>
    <w:rsid w:val="13901283"/>
    <w:rsid w:val="15AB5627"/>
    <w:rsid w:val="1918025F"/>
    <w:rsid w:val="1B9370FA"/>
    <w:rsid w:val="1B974DF1"/>
    <w:rsid w:val="209E4DEA"/>
    <w:rsid w:val="242E47D0"/>
    <w:rsid w:val="25F07CCE"/>
    <w:rsid w:val="32096768"/>
    <w:rsid w:val="34374380"/>
    <w:rsid w:val="47BA0462"/>
    <w:rsid w:val="4D141E4B"/>
    <w:rsid w:val="5DC27077"/>
    <w:rsid w:val="5FCD7031"/>
    <w:rsid w:val="60133C67"/>
    <w:rsid w:val="642A32A0"/>
    <w:rsid w:val="6AD6472B"/>
    <w:rsid w:val="70F66DDB"/>
    <w:rsid w:val="77F6202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71D1DE-9F7A-48CB-B4E5-647E9FC1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widowControl w:val="0"/>
      <w:spacing w:after="120"/>
      <w:textAlignment w:val="auto"/>
    </w:pPr>
    <w:rPr>
      <w:rFonts w:asciiTheme="minorHAnsi" w:eastAsiaTheme="minorEastAsia" w:hAnsiTheme="minorHAnsi" w:cstheme="minorBidi"/>
      <w:szCs w:val="22"/>
    </w:rPr>
  </w:style>
  <w:style w:type="paragraph" w:styleId="a5">
    <w:name w:val="Body Text Indent"/>
    <w:basedOn w:val="a"/>
    <w:qFormat/>
    <w:pPr>
      <w:spacing w:line="200" w:lineRule="exact"/>
      <w:ind w:firstLine="301"/>
    </w:pPr>
    <w:rPr>
      <w:rFonts w:ascii="宋体" w:hAnsi="Courier New"/>
      <w:spacing w:val="-4"/>
      <w:sz w:val="18"/>
      <w:szCs w:val="20"/>
    </w:rPr>
  </w:style>
  <w:style w:type="paragraph" w:styleId="a6">
    <w:name w:val="Plain Text"/>
    <w:basedOn w:val="a"/>
    <w:qFormat/>
    <w:rPr>
      <w:rFonts w:ascii="宋体" w:hAnsi="Courier New"/>
      <w:szCs w:val="21"/>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000000"/>
      </w:pBdr>
      <w:tabs>
        <w:tab w:val="center" w:pos="4153"/>
        <w:tab w:val="right" w:pos="8306"/>
      </w:tabs>
      <w:snapToGrid w:val="0"/>
      <w:jc w:val="center"/>
    </w:pPr>
    <w:rPr>
      <w:sz w:val="18"/>
      <w:szCs w:val="18"/>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rFonts w:cs="Times New Roman"/>
      <w:b/>
      <w:bCs/>
    </w:rPr>
  </w:style>
  <w:style w:type="character" w:styleId="af">
    <w:name w:val="FollowedHyperlink"/>
    <w:qFormat/>
    <w:rPr>
      <w:color w:val="333333"/>
    </w:rPr>
  </w:style>
  <w:style w:type="character" w:styleId="af0">
    <w:name w:val="Emphasis"/>
    <w:basedOn w:val="a0"/>
    <w:qFormat/>
    <w:rPr>
      <w:i/>
    </w:rPr>
  </w:style>
  <w:style w:type="character" w:styleId="af1">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c">
    <w:name w:val="页眉 字符"/>
    <w:link w:val="ab"/>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a">
    <w:name w:val="页脚 字符"/>
    <w:link w:val="a9"/>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8">
    <w:name w:val="批注框文本 字符"/>
    <w:basedOn w:val="a0"/>
    <w:link w:val="a7"/>
    <w:rPr>
      <w:kern w:val="2"/>
      <w:sz w:val="18"/>
      <w:szCs w:val="18"/>
    </w:rPr>
  </w:style>
  <w:style w:type="character" w:customStyle="1" w:styleId="a4">
    <w:name w:val="正文文本 字符"/>
    <w:basedOn w:val="a0"/>
    <w:link w:val="a3"/>
    <w:uiPriority w:val="99"/>
    <w:qFormat/>
    <w:rPr>
      <w:rFonts w:asciiTheme="minorHAnsi" w:eastAsiaTheme="minorEastAsia" w:hAnsiTheme="minorHAnsi" w:cstheme="minorBidi"/>
      <w:kern w:val="2"/>
      <w:sz w:val="21"/>
      <w:szCs w:val="22"/>
    </w:rPr>
  </w:style>
  <w:style w:type="paragraph" w:styleId="af2">
    <w:name w:val="List Paragraph"/>
    <w:basedOn w:val="a"/>
    <w:link w:val="af3"/>
    <w:uiPriority w:val="34"/>
    <w:unhideWhenUsed/>
    <w:qFormat/>
    <w:pPr>
      <w:widowControl w:val="0"/>
      <w:ind w:firstLineChars="200" w:firstLine="420"/>
      <w:textAlignment w:val="auto"/>
    </w:pPr>
    <w:rPr>
      <w:rFonts w:asciiTheme="minorHAnsi" w:eastAsiaTheme="minorEastAsia" w:hAnsiTheme="minorHAnsi" w:cstheme="minorBidi"/>
      <w:szCs w:val="22"/>
    </w:rPr>
  </w:style>
  <w:style w:type="character" w:customStyle="1" w:styleId="af3">
    <w:name w:val="列出段落 字符"/>
    <w:basedOn w:val="a0"/>
    <w:link w:val="af2"/>
    <w:uiPriority w:val="34"/>
    <w:qFormat/>
    <w:rPr>
      <w:rFonts w:asciiTheme="minorHAnsi" w:eastAsiaTheme="minorEastAsia" w:hAnsiTheme="minorHAnsi" w:cstheme="minorBidi"/>
      <w:kern w:val="2"/>
      <w:sz w:val="21"/>
      <w:szCs w:val="22"/>
    </w:rPr>
  </w:style>
  <w:style w:type="paragraph" w:customStyle="1" w:styleId="Style36">
    <w:name w:val="_Style 36"/>
    <w:basedOn w:val="a"/>
    <w:rsid w:val="0037175B"/>
    <w:pPr>
      <w:widowControl w:val="0"/>
      <w:textAlignment w:val="auto"/>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88</cp:revision>
  <cp:lastPrinted>2020-12-16T08:23:00Z</cp:lastPrinted>
  <dcterms:created xsi:type="dcterms:W3CDTF">2020-11-17T01:32:00Z</dcterms:created>
  <dcterms:modified xsi:type="dcterms:W3CDTF">2021-03-05T02:04:00Z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