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F7" w:rsidRDefault="00E754E7" w:rsidP="00CC00F7">
      <w:pPr>
        <w:spacing w:line="360" w:lineRule="exact"/>
        <w:jc w:val="center"/>
        <w:rPr>
          <w:rFonts w:ascii="宋体" w:hAnsi="宋体" w:cs="宋体"/>
          <w:sz w:val="30"/>
          <w:szCs w:val="72"/>
        </w:rPr>
      </w:pPr>
      <w:r>
        <w:rPr>
          <w:rFonts w:ascii="宋体" w:hAnsi="宋体" w:cs="宋体" w:hint="eastAsia"/>
          <w:sz w:val="30"/>
          <w:szCs w:val="72"/>
        </w:rPr>
        <w:t xml:space="preserve"> </w:t>
      </w:r>
      <w:r w:rsidR="00CC00F7">
        <w:rPr>
          <w:rFonts w:ascii="宋体" w:hAnsi="宋体" w:cs="宋体" w:hint="eastAsia"/>
          <w:sz w:val="30"/>
          <w:szCs w:val="72"/>
        </w:rPr>
        <w:t>桂林市中西医结合医院工程建筑图纸扫描仪采购项目询价公告</w:t>
      </w:r>
    </w:p>
    <w:p w:rsidR="00CC00F7" w:rsidRDefault="00CC00F7" w:rsidP="00CC00F7">
      <w:pPr>
        <w:spacing w:line="360" w:lineRule="exact"/>
        <w:ind w:firstLineChars="200"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桂林市中西医结合医院工程建筑图纸</w:t>
      </w:r>
      <w:r w:rsidRPr="00CC00F7">
        <w:rPr>
          <w:rFonts w:ascii="Arial" w:hAnsi="Arial" w:cs="Arial" w:hint="eastAsia"/>
          <w:szCs w:val="21"/>
          <w:shd w:val="clear" w:color="auto" w:fill="FFFFFF"/>
        </w:rPr>
        <w:t>扫描仪</w:t>
      </w:r>
      <w:r>
        <w:rPr>
          <w:rFonts w:ascii="Arial" w:hAnsi="Arial" w:cs="Arial" w:hint="eastAsia"/>
          <w:szCs w:val="21"/>
          <w:shd w:val="clear" w:color="auto" w:fill="FFFFFF"/>
        </w:rPr>
        <w:t>采购项目进行综合评选，欢迎符合条件的参询单位参加综合评选。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一、项目名称：桂林市中西医结合医院工程建筑图纸</w:t>
      </w:r>
      <w:r w:rsidRPr="00CC00F7">
        <w:rPr>
          <w:rFonts w:ascii="Arial" w:hAnsi="Arial" w:cs="Arial" w:hint="eastAsia"/>
          <w:szCs w:val="21"/>
          <w:shd w:val="clear" w:color="auto" w:fill="FFFFFF"/>
        </w:rPr>
        <w:t>扫描仪</w:t>
      </w:r>
      <w:r>
        <w:rPr>
          <w:rFonts w:ascii="Arial" w:hAnsi="Arial" w:cs="Arial" w:hint="eastAsia"/>
          <w:szCs w:val="21"/>
          <w:shd w:val="clear" w:color="auto" w:fill="FFFFFF"/>
        </w:rPr>
        <w:t>采购项目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</w:t>
      </w:r>
      <w:bookmarkStart w:id="0" w:name="_GoBack"/>
      <w:bookmarkEnd w:id="0"/>
    </w:p>
    <w:p w:rsidR="00CA6964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二、对参询单位要求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（一）符合《中华人民共和国政府采购法》第</w:t>
      </w:r>
      <w:r>
        <w:rPr>
          <w:rFonts w:ascii="Arial" w:hAnsi="Arial" w:cs="Arial"/>
          <w:szCs w:val="21"/>
          <w:shd w:val="clear" w:color="auto" w:fill="FFFFFF"/>
        </w:rPr>
        <w:t>22</w:t>
      </w:r>
      <w:r>
        <w:rPr>
          <w:rFonts w:ascii="Arial" w:hAnsi="Arial" w:cs="Arial" w:hint="eastAsia"/>
          <w:szCs w:val="21"/>
          <w:shd w:val="clear" w:color="auto" w:fill="FFFFFF"/>
        </w:rPr>
        <w:t>条要求；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（二）本次询价不接受联合体参询；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（三）本项目未经采购人许可不得转包、分包；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三、报名信息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（一）报名时间：</w:t>
      </w:r>
      <w:r>
        <w:rPr>
          <w:rFonts w:ascii="Arial" w:hAnsi="Arial" w:cs="Arial"/>
          <w:szCs w:val="21"/>
          <w:shd w:val="clear" w:color="auto" w:fill="FFFFFF"/>
        </w:rPr>
        <w:t>2021</w:t>
      </w:r>
      <w:r>
        <w:rPr>
          <w:rFonts w:ascii="Arial" w:hAnsi="Arial" w:cs="Arial" w:hint="eastAsia"/>
          <w:szCs w:val="21"/>
          <w:shd w:val="clear" w:color="auto" w:fill="FFFFFF"/>
        </w:rPr>
        <w:t>年</w:t>
      </w:r>
      <w:r>
        <w:rPr>
          <w:rFonts w:ascii="Arial" w:hAnsi="Arial" w:cs="Arial"/>
          <w:szCs w:val="21"/>
          <w:shd w:val="clear" w:color="auto" w:fill="FFFFFF"/>
        </w:rPr>
        <w:t>11</w:t>
      </w:r>
      <w:r>
        <w:rPr>
          <w:rFonts w:ascii="Arial" w:hAnsi="Arial" w:cs="Arial" w:hint="eastAsia"/>
          <w:szCs w:val="21"/>
          <w:shd w:val="clear" w:color="auto" w:fill="FFFFFF"/>
        </w:rPr>
        <w:t>月</w:t>
      </w:r>
      <w:r>
        <w:rPr>
          <w:rFonts w:ascii="Arial" w:hAnsi="Arial" w:cs="Arial"/>
          <w:szCs w:val="21"/>
          <w:shd w:val="clear" w:color="auto" w:fill="FFFFFF"/>
        </w:rPr>
        <w:t>1</w:t>
      </w:r>
      <w:r w:rsidR="004F3F03">
        <w:rPr>
          <w:rFonts w:ascii="Arial" w:hAnsi="Arial" w:cs="Arial"/>
          <w:szCs w:val="21"/>
          <w:shd w:val="clear" w:color="auto" w:fill="FFFFFF"/>
        </w:rPr>
        <w:t>7</w:t>
      </w:r>
      <w:r>
        <w:rPr>
          <w:rFonts w:ascii="Arial" w:hAnsi="Arial" w:cs="Arial" w:hint="eastAsia"/>
          <w:szCs w:val="21"/>
          <w:shd w:val="clear" w:color="auto" w:fill="FFFFFF"/>
        </w:rPr>
        <w:t>日至</w:t>
      </w:r>
      <w:r>
        <w:rPr>
          <w:rFonts w:ascii="Arial" w:hAnsi="Arial" w:cs="Arial"/>
          <w:szCs w:val="21"/>
          <w:shd w:val="clear" w:color="auto" w:fill="FFFFFF"/>
        </w:rPr>
        <w:t>2021</w:t>
      </w:r>
      <w:r>
        <w:rPr>
          <w:rFonts w:ascii="Arial" w:hAnsi="Arial" w:cs="Arial" w:hint="eastAsia"/>
          <w:szCs w:val="21"/>
          <w:shd w:val="clear" w:color="auto" w:fill="FFFFFF"/>
        </w:rPr>
        <w:t>年</w:t>
      </w:r>
      <w:r>
        <w:rPr>
          <w:rFonts w:ascii="Arial" w:hAnsi="Arial" w:cs="Arial"/>
          <w:szCs w:val="21"/>
          <w:shd w:val="clear" w:color="auto" w:fill="FFFFFF"/>
        </w:rPr>
        <w:t>11</w:t>
      </w:r>
      <w:r>
        <w:rPr>
          <w:rFonts w:ascii="Arial" w:hAnsi="Arial" w:cs="Arial" w:hint="eastAsia"/>
          <w:szCs w:val="21"/>
          <w:shd w:val="clear" w:color="auto" w:fill="FFFFFF"/>
        </w:rPr>
        <w:t>月</w:t>
      </w:r>
      <w:r>
        <w:rPr>
          <w:rFonts w:ascii="Arial" w:hAnsi="Arial" w:cs="Arial"/>
          <w:szCs w:val="21"/>
          <w:shd w:val="clear" w:color="auto" w:fill="FFFFFF"/>
        </w:rPr>
        <w:t>2</w:t>
      </w:r>
      <w:r w:rsidR="00014972">
        <w:rPr>
          <w:rFonts w:ascii="Arial" w:hAnsi="Arial" w:cs="Arial"/>
          <w:szCs w:val="21"/>
          <w:shd w:val="clear" w:color="auto" w:fill="FFFFFF"/>
        </w:rPr>
        <w:t>3</w:t>
      </w:r>
      <w:r>
        <w:rPr>
          <w:rFonts w:ascii="Arial" w:hAnsi="Arial" w:cs="Arial"/>
          <w:szCs w:val="21"/>
          <w:shd w:val="clear" w:color="auto" w:fill="FFFFFF"/>
        </w:rPr>
        <w:t> </w:t>
      </w:r>
      <w:r>
        <w:rPr>
          <w:rFonts w:ascii="Arial" w:hAnsi="Arial" w:cs="Arial" w:hint="eastAsia"/>
          <w:szCs w:val="21"/>
          <w:shd w:val="clear" w:color="auto" w:fill="FFFFFF"/>
        </w:rPr>
        <w:t>日下午</w:t>
      </w:r>
      <w:r>
        <w:rPr>
          <w:rFonts w:ascii="Arial" w:hAnsi="Arial" w:cs="Arial"/>
          <w:szCs w:val="21"/>
          <w:shd w:val="clear" w:color="auto" w:fill="FFFFFF"/>
        </w:rPr>
        <w:t>6</w:t>
      </w:r>
      <w:r>
        <w:rPr>
          <w:rFonts w:ascii="Arial" w:hAnsi="Arial" w:cs="Arial" w:hint="eastAsia"/>
          <w:szCs w:val="21"/>
          <w:shd w:val="clear" w:color="auto" w:fill="FFFFFF"/>
        </w:rPr>
        <w:t>点，逾期不再接收报名；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（二）报名地点：桂林市七星区半塘路</w:t>
      </w:r>
      <w:r>
        <w:rPr>
          <w:rFonts w:ascii="Arial" w:hAnsi="Arial" w:cs="Arial"/>
          <w:szCs w:val="21"/>
          <w:shd w:val="clear" w:color="auto" w:fill="FFFFFF"/>
        </w:rPr>
        <w:t>6</w:t>
      </w:r>
      <w:r>
        <w:rPr>
          <w:rFonts w:ascii="Arial" w:hAnsi="Arial" w:cs="Arial" w:hint="eastAsia"/>
          <w:szCs w:val="21"/>
          <w:shd w:val="clear" w:color="auto" w:fill="FFFFFF"/>
        </w:rPr>
        <w:t>号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szCs w:val="21"/>
          <w:shd w:val="clear" w:color="auto" w:fill="FFFFFF"/>
        </w:rPr>
        <w:t>桂林市中西医结合医院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szCs w:val="21"/>
          <w:shd w:val="clear" w:color="auto" w:fill="FFFFFF"/>
        </w:rPr>
        <w:t>信息科；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（三）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参询单位报名时须提供：营业执照、税务登记证、组织机构代码证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(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三证合一的提供三证合一证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)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、法人身份证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(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如是授权委托的提供授权委托人身份证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)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，以上文件需提供复印件并加盖单位公章，如是法人授权委托的须提供授权委托书原件并加盖单位公章；近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3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年内无不良记录，无采取不合法方式解决合同纠纷记录证明或承诺（原件）加盖单位公章；提供在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“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信用中国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”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网站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(www.creditchina.gov.cn)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或中国政府采购网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(www.ccgp.gov.cn)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等渠道被未被列入失信被执行人、重大税收违法案件当事人名单、政府采购严重违法失信行为记录名单的证明，证明材料需提供网站截图并盖公章。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四、报价要求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（一）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本项目预算控制价：叁万伍仟捌佰元（</w:t>
      </w:r>
      <w:r w:rsidR="008004FA">
        <w:rPr>
          <w:rFonts w:ascii="宋体" w:hAnsi="宋体" w:cs="宋体"/>
          <w:kern w:val="0"/>
          <w:szCs w:val="21"/>
        </w:rPr>
        <w:t>￥35800.00元）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报价不得超过控制价；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（二）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其他服务承诺；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（三）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其他需要说明的内容；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（四）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所提供的证书必须合法有效；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r w:rsidR="008004FA">
        <w:rPr>
          <w:rFonts w:ascii="Arial" w:hAnsi="Arial" w:cs="Arial" w:hint="eastAsia"/>
          <w:szCs w:val="21"/>
          <w:shd w:val="clear" w:color="auto" w:fill="FFFFFF"/>
        </w:rPr>
        <w:t>五</w:t>
      </w:r>
      <w:r>
        <w:rPr>
          <w:rFonts w:ascii="Arial" w:hAnsi="Arial" w:cs="Arial" w:hint="eastAsia"/>
          <w:szCs w:val="21"/>
          <w:shd w:val="clear" w:color="auto" w:fill="FFFFFF"/>
        </w:rPr>
        <w:t>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超出评选时间，不再接收报价材料；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r w:rsidR="008004FA">
        <w:rPr>
          <w:rFonts w:ascii="Arial" w:hAnsi="Arial" w:cs="Arial" w:hint="eastAsia"/>
          <w:szCs w:val="21"/>
          <w:shd w:val="clear" w:color="auto" w:fill="FFFFFF"/>
        </w:rPr>
        <w:t>六</w:t>
      </w:r>
      <w:r>
        <w:rPr>
          <w:rFonts w:ascii="Arial" w:hAnsi="Arial" w:cs="Arial" w:hint="eastAsia"/>
          <w:szCs w:val="21"/>
          <w:shd w:val="clear" w:color="auto" w:fill="FFFFFF"/>
        </w:rPr>
        <w:t>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所有文件一式七份（一正六副）；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r w:rsidR="008004FA">
        <w:rPr>
          <w:rFonts w:ascii="Arial" w:hAnsi="Arial" w:cs="Arial" w:hint="eastAsia"/>
          <w:szCs w:val="21"/>
          <w:shd w:val="clear" w:color="auto" w:fill="FFFFFF"/>
        </w:rPr>
        <w:t>七</w:t>
      </w:r>
      <w:r>
        <w:rPr>
          <w:rFonts w:ascii="Arial" w:hAnsi="Arial" w:cs="Arial" w:hint="eastAsia"/>
          <w:szCs w:val="21"/>
          <w:shd w:val="clear" w:color="auto" w:fill="FFFFFF"/>
        </w:rPr>
        <w:t>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报价文件必须密封；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r w:rsidR="008004FA">
        <w:rPr>
          <w:rFonts w:ascii="Arial" w:hAnsi="Arial" w:cs="Arial" w:hint="eastAsia"/>
          <w:szCs w:val="21"/>
          <w:shd w:val="clear" w:color="auto" w:fill="FFFFFF"/>
        </w:rPr>
        <w:t>八</w:t>
      </w:r>
      <w:r>
        <w:rPr>
          <w:rFonts w:ascii="Arial" w:hAnsi="Arial" w:cs="Arial" w:hint="eastAsia"/>
          <w:szCs w:val="21"/>
          <w:shd w:val="clear" w:color="auto" w:fill="FFFFFF"/>
        </w:rPr>
        <w:t>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所有纸质文件必须逐页盖章；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提交的响应文件如有任何一项不符合要求则取消参询资格。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五、综合评选推荐原则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（一）综合报价；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（二）服务承诺</w:t>
      </w:r>
      <w:r w:rsidR="008004FA">
        <w:rPr>
          <w:rFonts w:ascii="Arial" w:hAnsi="Arial" w:cs="Arial" w:hint="eastAsia"/>
          <w:szCs w:val="21"/>
          <w:shd w:val="clear" w:color="auto" w:fill="FFFFFF"/>
        </w:rPr>
        <w:t>（提供售后服务方案）</w:t>
      </w:r>
      <w:r>
        <w:rPr>
          <w:rFonts w:ascii="Arial" w:hAnsi="Arial" w:cs="Arial" w:hint="eastAsia"/>
          <w:szCs w:val="21"/>
          <w:shd w:val="clear" w:color="auto" w:fill="FFFFFF"/>
        </w:rPr>
        <w:t>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（三）综合资质和经营能力；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（四）业绩；</w:t>
      </w:r>
    </w:p>
    <w:p w:rsidR="00CC00F7" w:rsidRDefault="00CC00F7" w:rsidP="00CC00F7">
      <w:pPr>
        <w:spacing w:line="300" w:lineRule="exact"/>
        <w:rPr>
          <w:rFonts w:ascii="Arial" w:hAnsi="Arial" w:cs="Arial"/>
          <w:szCs w:val="21"/>
          <w:shd w:val="clear" w:color="auto" w:fill="FFFFFF"/>
        </w:rPr>
      </w:pPr>
      <w:r w:rsidRPr="00136377">
        <w:rPr>
          <w:rFonts w:ascii="Arial" w:hAnsi="Arial" w:cs="Arial" w:hint="eastAsia"/>
          <w:szCs w:val="21"/>
          <w:shd w:val="clear" w:color="auto" w:fill="FFFFFF"/>
        </w:rPr>
        <w:t>（五）近三年内无不良行为记录，无采取不合法方式解决合同纠纷的记录</w:t>
      </w:r>
      <w:r>
        <w:rPr>
          <w:rFonts w:ascii="Arial" w:hAnsi="Arial" w:cs="Arial" w:hint="eastAsia"/>
          <w:szCs w:val="21"/>
          <w:shd w:val="clear" w:color="auto" w:fill="FFFFFF"/>
        </w:rPr>
        <w:t>，对以上各项进行综合评审选定报价公司</w:t>
      </w:r>
      <w:r w:rsidRPr="005012C7">
        <w:rPr>
          <w:rFonts w:ascii="Arial" w:hAnsi="Arial" w:cs="Arial" w:hint="eastAsia"/>
          <w:szCs w:val="21"/>
          <w:shd w:val="clear" w:color="auto" w:fill="FFFFFF"/>
        </w:rPr>
        <w:t>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六、评选时间及联系方式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（一）参询具体时间和地点：另行通知。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（二）联系人：杨宜学，电话：</w:t>
      </w:r>
      <w:r>
        <w:rPr>
          <w:rFonts w:ascii="Arial" w:hAnsi="Arial" w:cs="Arial"/>
          <w:szCs w:val="21"/>
          <w:shd w:val="clear" w:color="auto" w:fill="FFFFFF"/>
        </w:rPr>
        <w:t>18378315570</w:t>
      </w:r>
    </w:p>
    <w:p w:rsidR="000E54FE" w:rsidRDefault="000E54FE" w:rsidP="00CC00F7">
      <w:pPr>
        <w:spacing w:line="300" w:lineRule="exact"/>
        <w:rPr>
          <w:rFonts w:ascii="Arial" w:hAnsi="Arial" w:cs="Arial"/>
          <w:szCs w:val="21"/>
          <w:shd w:val="clear" w:color="auto" w:fill="FFFFFF"/>
        </w:rPr>
      </w:pPr>
    </w:p>
    <w:p w:rsidR="00CA6964" w:rsidRDefault="00CA6964" w:rsidP="00CC00F7">
      <w:pPr>
        <w:spacing w:line="300" w:lineRule="exact"/>
        <w:rPr>
          <w:rFonts w:ascii="Arial" w:hAnsi="Arial" w:cs="Arial"/>
          <w:szCs w:val="21"/>
          <w:shd w:val="clear" w:color="auto" w:fill="FFFFFF"/>
        </w:rPr>
      </w:pPr>
    </w:p>
    <w:p w:rsidR="00CA6964" w:rsidRPr="005012C7" w:rsidRDefault="00CA6964" w:rsidP="00CC00F7">
      <w:pPr>
        <w:spacing w:line="300" w:lineRule="exact"/>
        <w:rPr>
          <w:rFonts w:ascii="Arial" w:hAnsi="Arial" w:cs="Arial"/>
          <w:szCs w:val="21"/>
          <w:shd w:val="clear" w:color="auto" w:fill="FFFFFF"/>
        </w:rPr>
      </w:pPr>
    </w:p>
    <w:p w:rsidR="00CC00F7" w:rsidRDefault="00CC00F7" w:rsidP="00973732">
      <w:pPr>
        <w:spacing w:line="360" w:lineRule="exact"/>
        <w:ind w:firstLineChars="2500" w:firstLine="60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桂林市中西医结合医院</w:t>
      </w:r>
    </w:p>
    <w:p w:rsidR="00CC00F7" w:rsidRPr="00875116" w:rsidRDefault="00CC00F7" w:rsidP="00973732">
      <w:pPr>
        <w:spacing w:line="360" w:lineRule="exact"/>
        <w:ind w:firstLineChars="2600" w:firstLine="6240"/>
        <w:rPr>
          <w:rFonts w:ascii="宋体" w:hAnsi="宋体"/>
          <w:sz w:val="24"/>
          <w:szCs w:val="24"/>
        </w:rPr>
      </w:pPr>
      <w:r w:rsidRPr="00875116">
        <w:rPr>
          <w:rFonts w:ascii="宋体" w:hAnsi="宋体" w:hint="eastAsia"/>
          <w:sz w:val="24"/>
          <w:szCs w:val="24"/>
        </w:rPr>
        <w:t>2021年</w:t>
      </w:r>
      <w:r w:rsidRPr="00875116">
        <w:rPr>
          <w:rFonts w:ascii="宋体" w:hAnsi="宋体"/>
          <w:sz w:val="24"/>
          <w:szCs w:val="24"/>
        </w:rPr>
        <w:t>11</w:t>
      </w:r>
      <w:r w:rsidRPr="00875116">
        <w:rPr>
          <w:rFonts w:ascii="宋体" w:hAnsi="宋体" w:hint="eastAsia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>1</w:t>
      </w:r>
      <w:r w:rsidR="002B77FE">
        <w:rPr>
          <w:rFonts w:ascii="宋体" w:hAnsi="宋体"/>
          <w:sz w:val="24"/>
          <w:szCs w:val="24"/>
        </w:rPr>
        <w:t>7</w:t>
      </w:r>
      <w:r w:rsidRPr="00875116">
        <w:rPr>
          <w:rFonts w:ascii="宋体" w:hAnsi="宋体" w:hint="eastAsia"/>
          <w:sz w:val="24"/>
          <w:szCs w:val="24"/>
        </w:rPr>
        <w:t>日</w:t>
      </w:r>
    </w:p>
    <w:p w:rsidR="00C1528D" w:rsidRDefault="00C1528D"/>
    <w:sectPr w:rsidR="00C1528D" w:rsidSect="000E54FE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BB" w:rsidRDefault="00B554BB" w:rsidP="00CC00F7">
      <w:r>
        <w:separator/>
      </w:r>
    </w:p>
  </w:endnote>
  <w:endnote w:type="continuationSeparator" w:id="0">
    <w:p w:rsidR="00B554BB" w:rsidRDefault="00B554BB" w:rsidP="00CC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BB" w:rsidRDefault="00B554BB" w:rsidP="00CC00F7">
      <w:r>
        <w:separator/>
      </w:r>
    </w:p>
  </w:footnote>
  <w:footnote w:type="continuationSeparator" w:id="0">
    <w:p w:rsidR="00B554BB" w:rsidRDefault="00B554BB" w:rsidP="00CC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7F"/>
    <w:rsid w:val="00014972"/>
    <w:rsid w:val="00023AAF"/>
    <w:rsid w:val="000E54FE"/>
    <w:rsid w:val="0027557F"/>
    <w:rsid w:val="002B77FE"/>
    <w:rsid w:val="003B1605"/>
    <w:rsid w:val="003B3C48"/>
    <w:rsid w:val="004F3F03"/>
    <w:rsid w:val="005A087B"/>
    <w:rsid w:val="008004FA"/>
    <w:rsid w:val="00973732"/>
    <w:rsid w:val="00B554BB"/>
    <w:rsid w:val="00C1528D"/>
    <w:rsid w:val="00CA6964"/>
    <w:rsid w:val="00CC00F7"/>
    <w:rsid w:val="00E754E7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6D069"/>
  <w15:chartTrackingRefBased/>
  <w15:docId w15:val="{4E90B913-4C25-454F-B39D-36AC0046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F7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0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0F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54E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754E7"/>
    <w:rPr>
      <w:rFonts w:ascii="??" w:eastAsia="宋体" w:hAnsi="??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2021-11-16T03:16:00Z</cp:lastPrinted>
  <dcterms:created xsi:type="dcterms:W3CDTF">2021-11-15T07:53:00Z</dcterms:created>
  <dcterms:modified xsi:type="dcterms:W3CDTF">2021-11-16T09:17:00Z</dcterms:modified>
</cp:coreProperties>
</file>