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F2E" w:rsidRPr="0098524B" w:rsidRDefault="00CF0F2E" w:rsidP="007A1F68">
      <w:pPr>
        <w:widowControl/>
        <w:jc w:val="center"/>
        <w:rPr>
          <w:rFonts w:ascii="方正小标宋简体" w:eastAsia="方正小标宋简体"/>
          <w:b/>
          <w:kern w:val="0"/>
          <w:sz w:val="36"/>
          <w:szCs w:val="36"/>
        </w:rPr>
      </w:pPr>
      <w:r w:rsidRPr="0098524B">
        <w:rPr>
          <w:rFonts w:ascii="方正小标宋简体" w:eastAsia="方正小标宋简体" w:hAnsi="宋体" w:hint="eastAsia"/>
          <w:b/>
          <w:kern w:val="0"/>
          <w:sz w:val="36"/>
          <w:szCs w:val="36"/>
        </w:rPr>
        <w:t>技术参数</w:t>
      </w:r>
    </w:p>
    <w:p w:rsidR="00CF0F2E" w:rsidRPr="00CD7061" w:rsidRDefault="00BC532D" w:rsidP="007A1F68">
      <w:pPr>
        <w:widowControl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CD7061">
        <w:rPr>
          <w:rFonts w:ascii="仿宋" w:eastAsia="仿宋" w:hAnsi="仿宋" w:hint="eastAsia"/>
          <w:b/>
          <w:kern w:val="0"/>
          <w:sz w:val="32"/>
          <w:szCs w:val="32"/>
        </w:rPr>
        <w:t>数量</w:t>
      </w:r>
      <w:r w:rsidRPr="00CD7061">
        <w:rPr>
          <w:rFonts w:ascii="仿宋" w:eastAsia="仿宋" w:hAnsi="仿宋"/>
          <w:b/>
          <w:kern w:val="0"/>
          <w:sz w:val="32"/>
          <w:szCs w:val="32"/>
        </w:rPr>
        <w:t>：</w:t>
      </w:r>
      <w:r w:rsidR="00CD7061">
        <w:rPr>
          <w:rFonts w:ascii="仿宋" w:eastAsia="仿宋" w:hAnsi="仿宋"/>
          <w:b/>
          <w:kern w:val="0"/>
          <w:sz w:val="32"/>
          <w:szCs w:val="32"/>
        </w:rPr>
        <w:t>4</w:t>
      </w:r>
      <w:r w:rsidRPr="00CD7061">
        <w:rPr>
          <w:rFonts w:ascii="仿宋" w:eastAsia="仿宋" w:hAnsi="仿宋" w:hint="eastAsia"/>
          <w:b/>
          <w:kern w:val="0"/>
          <w:sz w:val="32"/>
          <w:szCs w:val="32"/>
        </w:rPr>
        <w:t xml:space="preserve">台     </w:t>
      </w:r>
      <w:r w:rsidRPr="00CD7061">
        <w:rPr>
          <w:rFonts w:ascii="仿宋" w:eastAsia="仿宋" w:hAnsi="仿宋"/>
          <w:b/>
          <w:kern w:val="0"/>
          <w:sz w:val="32"/>
          <w:szCs w:val="32"/>
        </w:rPr>
        <w:t xml:space="preserve">                     </w:t>
      </w:r>
      <w:r w:rsidRPr="00CD7061">
        <w:rPr>
          <w:rFonts w:ascii="仿宋" w:eastAsia="仿宋" w:hAnsi="仿宋" w:hint="eastAsia"/>
          <w:b/>
          <w:kern w:val="0"/>
          <w:sz w:val="32"/>
          <w:szCs w:val="32"/>
        </w:rPr>
        <w:t>控制价：</w:t>
      </w:r>
      <w:r w:rsidR="00141ECF">
        <w:rPr>
          <w:rFonts w:ascii="仿宋" w:eastAsia="仿宋" w:hAnsi="仿宋"/>
          <w:b/>
          <w:kern w:val="0"/>
          <w:sz w:val="32"/>
          <w:szCs w:val="32"/>
        </w:rPr>
        <w:t>0.53</w:t>
      </w:r>
      <w:r w:rsidR="00CD7061">
        <w:rPr>
          <w:rFonts w:ascii="仿宋" w:eastAsia="仿宋" w:hAnsi="仿宋" w:hint="eastAsia"/>
          <w:b/>
          <w:kern w:val="0"/>
          <w:sz w:val="32"/>
          <w:szCs w:val="32"/>
        </w:rPr>
        <w:t>万</w:t>
      </w:r>
      <w:r w:rsidRPr="00CD7061">
        <w:rPr>
          <w:rFonts w:ascii="仿宋" w:eastAsia="仿宋" w:hAnsi="仿宋" w:hint="eastAsia"/>
          <w:b/>
          <w:kern w:val="0"/>
          <w:sz w:val="32"/>
          <w:szCs w:val="32"/>
        </w:rPr>
        <w:t>元</w:t>
      </w:r>
      <w:r w:rsidR="00CD7061">
        <w:rPr>
          <w:rFonts w:ascii="仿宋" w:eastAsia="仿宋" w:hAnsi="仿宋" w:hint="eastAsia"/>
          <w:b/>
          <w:kern w:val="0"/>
          <w:sz w:val="32"/>
          <w:szCs w:val="32"/>
        </w:rPr>
        <w:t>/台</w:t>
      </w:r>
    </w:p>
    <w:p w:rsidR="00BC532D" w:rsidRDefault="00BC532D" w:rsidP="007A1F68">
      <w:pPr>
        <w:widowControl/>
        <w:jc w:val="center"/>
        <w:rPr>
          <w:rFonts w:ascii="宋体"/>
          <w:b/>
          <w:kern w:val="0"/>
          <w:sz w:val="24"/>
        </w:rPr>
      </w:pPr>
    </w:p>
    <w:p w:rsidR="00E450CF" w:rsidRPr="00E450CF" w:rsidRDefault="00E450CF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E450CF">
        <w:rPr>
          <w:rFonts w:ascii="华文仿宋" w:eastAsia="华文仿宋" w:hAnsi="华文仿宋" w:hint="eastAsia"/>
          <w:kern w:val="0"/>
          <w:sz w:val="24"/>
        </w:rPr>
        <w:t>用于冷冻保存血浆、试剂、疫苗、生物材料等。</w:t>
      </w:r>
    </w:p>
    <w:p w:rsidR="00E450CF" w:rsidRPr="00E450CF" w:rsidRDefault="00E450CF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E450CF">
        <w:rPr>
          <w:rFonts w:ascii="华文仿宋" w:eastAsia="华文仿宋" w:hAnsi="华文仿宋" w:hint="eastAsia"/>
          <w:kern w:val="0"/>
          <w:sz w:val="24"/>
        </w:rPr>
        <w:t>有效容积：</w:t>
      </w:r>
      <w:r>
        <w:rPr>
          <w:rFonts w:ascii="华文仿宋" w:eastAsia="华文仿宋" w:hAnsi="华文仿宋" w:hint="eastAsia"/>
          <w:kern w:val="0"/>
          <w:sz w:val="24"/>
        </w:rPr>
        <w:t>≥</w:t>
      </w:r>
      <w:r w:rsidRPr="00E450CF">
        <w:rPr>
          <w:rFonts w:ascii="华文仿宋" w:eastAsia="华文仿宋" w:hAnsi="华文仿宋" w:hint="eastAsia"/>
          <w:kern w:val="0"/>
          <w:sz w:val="24"/>
        </w:rPr>
        <w:t>116升，立式</w:t>
      </w:r>
    </w:p>
    <w:p w:rsidR="00E450CF" w:rsidRPr="00E450CF" w:rsidRDefault="00E450CF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E450CF">
        <w:rPr>
          <w:rFonts w:ascii="华文仿宋" w:eastAsia="华文仿宋" w:hAnsi="华文仿宋" w:hint="eastAsia"/>
          <w:kern w:val="0"/>
          <w:sz w:val="24"/>
        </w:rPr>
        <w:t>★1</w:t>
      </w:r>
      <w:r w:rsidR="00D57DD7">
        <w:rPr>
          <w:rFonts w:ascii="华文仿宋" w:eastAsia="华文仿宋" w:hAnsi="华文仿宋" w:hint="eastAsia"/>
          <w:kern w:val="0"/>
          <w:sz w:val="24"/>
        </w:rPr>
        <w:t>.</w:t>
      </w:r>
      <w:r w:rsidRPr="00E450CF">
        <w:rPr>
          <w:rFonts w:ascii="华文仿宋" w:eastAsia="华文仿宋" w:hAnsi="华文仿宋" w:hint="eastAsia"/>
          <w:kern w:val="0"/>
          <w:sz w:val="24"/>
        </w:rPr>
        <w:t>微电脑控制，数码显示箱内温度，箱内温度-10℃~-25℃可调。</w:t>
      </w:r>
    </w:p>
    <w:p w:rsidR="00E450CF" w:rsidRPr="00E450CF" w:rsidRDefault="00E450CF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E450CF">
        <w:rPr>
          <w:rFonts w:ascii="华文仿宋" w:eastAsia="华文仿宋" w:hAnsi="华文仿宋" w:hint="eastAsia"/>
          <w:kern w:val="0"/>
          <w:sz w:val="24"/>
        </w:rPr>
        <w:t>2</w:t>
      </w:r>
      <w:r w:rsidR="00D57DD7">
        <w:rPr>
          <w:rFonts w:ascii="华文仿宋" w:eastAsia="华文仿宋" w:hAnsi="华文仿宋" w:hint="eastAsia"/>
          <w:kern w:val="0"/>
          <w:sz w:val="24"/>
        </w:rPr>
        <w:t>.</w:t>
      </w:r>
      <w:r w:rsidRPr="00E450CF">
        <w:rPr>
          <w:rFonts w:ascii="华文仿宋" w:eastAsia="华文仿宋" w:hAnsi="华文仿宋" w:hint="eastAsia"/>
          <w:kern w:val="0"/>
          <w:sz w:val="24"/>
        </w:rPr>
        <w:t>高低温报警控制，可根据需要设定报警温度点。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3.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两种故障报警：高低温报警、传感器故障报警。</w:t>
      </w:r>
      <w:bookmarkStart w:id="0" w:name="_GoBack"/>
      <w:bookmarkEnd w:id="0"/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4.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两种报警方式：声音蜂鸣报警、灯光闪烁报警。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5.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多重保护功能：开机延时、停机间隔、键盘锁定等。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6.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采用名牌压缩机和名牌风扇电机，制冷迅速；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7.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加厚保温层，超微孔发泡技术，保温效果好；</w:t>
      </w:r>
    </w:p>
    <w:p w:rsidR="00E450CF" w:rsidRPr="00E450CF" w:rsidRDefault="00E450CF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 w:rsidRPr="00E450CF">
        <w:rPr>
          <w:rFonts w:ascii="华文仿宋" w:eastAsia="华文仿宋" w:hAnsi="华文仿宋" w:hint="eastAsia"/>
          <w:kern w:val="0"/>
          <w:sz w:val="24"/>
        </w:rPr>
        <w:t>★</w:t>
      </w:r>
      <w:r w:rsidR="00D57DD7">
        <w:rPr>
          <w:rFonts w:ascii="华文仿宋" w:eastAsia="华文仿宋" w:hAnsi="华文仿宋"/>
          <w:kern w:val="0"/>
          <w:sz w:val="24"/>
        </w:rPr>
        <w:t>8.</w:t>
      </w:r>
      <w:r w:rsidRPr="00E450CF">
        <w:rPr>
          <w:rFonts w:ascii="华文仿宋" w:eastAsia="华文仿宋" w:hAnsi="华文仿宋" w:hint="eastAsia"/>
          <w:kern w:val="0"/>
          <w:sz w:val="24"/>
        </w:rPr>
        <w:t>无氟发泡、无氟制冷剂，绿色环保；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9.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具备强制制冷；。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10.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合理优化蒸发冷凝系统设计，制冷强劲。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 w:hint="eastAsia"/>
          <w:kern w:val="0"/>
          <w:sz w:val="24"/>
        </w:rPr>
        <w:t>1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1</w:t>
      </w:r>
      <w:r>
        <w:rPr>
          <w:rFonts w:ascii="华文仿宋" w:eastAsia="华文仿宋" w:hAnsi="华文仿宋" w:hint="eastAsia"/>
          <w:kern w:val="0"/>
          <w:sz w:val="24"/>
        </w:rPr>
        <w:t>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抽屉设计，取放物品更方便。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13.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安装压力平衡阀，开门更省力。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 w:hint="eastAsia"/>
          <w:kern w:val="0"/>
          <w:sz w:val="24"/>
        </w:rPr>
        <w:t>1</w:t>
      </w:r>
      <w:r>
        <w:rPr>
          <w:rFonts w:ascii="华文仿宋" w:eastAsia="华文仿宋" w:hAnsi="华文仿宋"/>
          <w:kern w:val="0"/>
          <w:sz w:val="24"/>
        </w:rPr>
        <w:t>4.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安全门锁设计，防止随意开启。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15.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宽电压带设计，适应电源环境广。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16.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底脚轮设计，移动方便轻松。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17.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宽气候带设计，适合10℃~32℃环境使用。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18.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生产企业通过ISO9001/14001/13485/OHSAS18001认证；</w:t>
      </w:r>
    </w:p>
    <w:p w:rsidR="00E450CF" w:rsidRPr="00E450CF" w:rsidRDefault="00D57DD7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19.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所投产品具有医疗器械注册证；</w:t>
      </w:r>
    </w:p>
    <w:p w:rsidR="00E450CF" w:rsidRPr="00E450CF" w:rsidRDefault="00BC532D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20.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额定电压/频率（V/Hz）~220V/50；</w:t>
      </w:r>
    </w:p>
    <w:p w:rsidR="00E450CF" w:rsidRPr="00E450CF" w:rsidRDefault="00BC532D" w:rsidP="00E450CF">
      <w:pPr>
        <w:widowControl/>
        <w:adjustRightInd w:val="0"/>
        <w:snapToGrid w:val="0"/>
        <w:spacing w:line="360" w:lineRule="auto"/>
        <w:rPr>
          <w:rFonts w:ascii="华文仿宋" w:eastAsia="华文仿宋" w:hAnsi="华文仿宋"/>
          <w:kern w:val="0"/>
          <w:sz w:val="24"/>
        </w:rPr>
      </w:pPr>
      <w:r>
        <w:rPr>
          <w:rFonts w:ascii="华文仿宋" w:eastAsia="华文仿宋" w:hAnsi="华文仿宋"/>
          <w:kern w:val="0"/>
          <w:sz w:val="24"/>
        </w:rPr>
        <w:t>21.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外形尺寸（mm）519×600×1055；（宽X深X高</w:t>
      </w:r>
      <w:r w:rsidR="00E450CF">
        <w:rPr>
          <w:rFonts w:ascii="华文仿宋" w:eastAsia="华文仿宋" w:hAnsi="华文仿宋" w:hint="eastAsia"/>
          <w:kern w:val="0"/>
          <w:sz w:val="24"/>
        </w:rPr>
        <w:t>±20</w:t>
      </w:r>
      <w:r w:rsidR="00E450CF" w:rsidRPr="00E450CF">
        <w:rPr>
          <w:rFonts w:ascii="华文仿宋" w:eastAsia="华文仿宋" w:hAnsi="华文仿宋" w:hint="eastAsia"/>
          <w:kern w:val="0"/>
          <w:sz w:val="24"/>
        </w:rPr>
        <w:t>）</w:t>
      </w:r>
    </w:p>
    <w:p w:rsidR="00CF0F2E" w:rsidRPr="00E450CF" w:rsidRDefault="00CF0F2E" w:rsidP="003C5B4E">
      <w:pPr>
        <w:widowControl/>
        <w:adjustRightInd w:val="0"/>
        <w:snapToGrid w:val="0"/>
        <w:spacing w:line="360" w:lineRule="auto"/>
        <w:rPr>
          <w:rFonts w:ascii="宋体" w:cs="宋体"/>
          <w:kern w:val="0"/>
          <w:sz w:val="24"/>
        </w:rPr>
      </w:pPr>
    </w:p>
    <w:sectPr w:rsidR="00CF0F2E" w:rsidRPr="00E450CF" w:rsidSect="001F6F22">
      <w:footerReference w:type="default" r:id="rId6"/>
      <w:pgSz w:w="11906" w:h="16838"/>
      <w:pgMar w:top="1134" w:right="1416" w:bottom="1418" w:left="1276" w:header="851" w:footer="850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DC3" w:rsidRDefault="002B6DC3">
      <w:r>
        <w:separator/>
      </w:r>
    </w:p>
  </w:endnote>
  <w:endnote w:type="continuationSeparator" w:id="0">
    <w:p w:rsidR="002B6DC3" w:rsidRDefault="002B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F2E" w:rsidRDefault="00CF0F2E">
    <w:pPr>
      <w:pStyle w:val="a6"/>
      <w:ind w:right="40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DC3" w:rsidRDefault="002B6DC3">
      <w:r>
        <w:separator/>
      </w:r>
    </w:p>
  </w:footnote>
  <w:footnote w:type="continuationSeparator" w:id="0">
    <w:p w:rsidR="002B6DC3" w:rsidRDefault="002B6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242"/>
    <w:rsid w:val="00003E5C"/>
    <w:rsid w:val="000249FE"/>
    <w:rsid w:val="000419FC"/>
    <w:rsid w:val="0006288F"/>
    <w:rsid w:val="000B18E7"/>
    <w:rsid w:val="00136AF0"/>
    <w:rsid w:val="00141ECF"/>
    <w:rsid w:val="001427DB"/>
    <w:rsid w:val="00166F25"/>
    <w:rsid w:val="001828AF"/>
    <w:rsid w:val="00197122"/>
    <w:rsid w:val="001A0342"/>
    <w:rsid w:val="001C18D3"/>
    <w:rsid w:val="001E0B18"/>
    <w:rsid w:val="001F5073"/>
    <w:rsid w:val="001F6F22"/>
    <w:rsid w:val="0022499E"/>
    <w:rsid w:val="00253D62"/>
    <w:rsid w:val="002642BC"/>
    <w:rsid w:val="00272189"/>
    <w:rsid w:val="00283406"/>
    <w:rsid w:val="0029721A"/>
    <w:rsid w:val="002B0002"/>
    <w:rsid w:val="002B6DC3"/>
    <w:rsid w:val="002C6A69"/>
    <w:rsid w:val="0030527E"/>
    <w:rsid w:val="00333D2F"/>
    <w:rsid w:val="00352B46"/>
    <w:rsid w:val="00374C4D"/>
    <w:rsid w:val="00377915"/>
    <w:rsid w:val="00391DC6"/>
    <w:rsid w:val="003C310F"/>
    <w:rsid w:val="003C5B4E"/>
    <w:rsid w:val="003F3DE5"/>
    <w:rsid w:val="00401490"/>
    <w:rsid w:val="0044592A"/>
    <w:rsid w:val="00491D23"/>
    <w:rsid w:val="004A2395"/>
    <w:rsid w:val="004A351D"/>
    <w:rsid w:val="004D5704"/>
    <w:rsid w:val="004F1610"/>
    <w:rsid w:val="005176C4"/>
    <w:rsid w:val="005322C1"/>
    <w:rsid w:val="00552A99"/>
    <w:rsid w:val="0055405B"/>
    <w:rsid w:val="005542F0"/>
    <w:rsid w:val="005544BE"/>
    <w:rsid w:val="0057325A"/>
    <w:rsid w:val="005A702E"/>
    <w:rsid w:val="005E1F97"/>
    <w:rsid w:val="006D3C6E"/>
    <w:rsid w:val="00702A75"/>
    <w:rsid w:val="00711CCF"/>
    <w:rsid w:val="00720D31"/>
    <w:rsid w:val="00725495"/>
    <w:rsid w:val="00734EDE"/>
    <w:rsid w:val="00751541"/>
    <w:rsid w:val="007A1F68"/>
    <w:rsid w:val="007C6ACF"/>
    <w:rsid w:val="007D3C2B"/>
    <w:rsid w:val="007D4EFF"/>
    <w:rsid w:val="00807A72"/>
    <w:rsid w:val="008222F4"/>
    <w:rsid w:val="00843B34"/>
    <w:rsid w:val="008631CA"/>
    <w:rsid w:val="00883828"/>
    <w:rsid w:val="008C3B04"/>
    <w:rsid w:val="00933D37"/>
    <w:rsid w:val="00944D50"/>
    <w:rsid w:val="00945190"/>
    <w:rsid w:val="009716E0"/>
    <w:rsid w:val="00976638"/>
    <w:rsid w:val="009827AF"/>
    <w:rsid w:val="0098524B"/>
    <w:rsid w:val="009F2FB5"/>
    <w:rsid w:val="009F40ED"/>
    <w:rsid w:val="00A23666"/>
    <w:rsid w:val="00A322CA"/>
    <w:rsid w:val="00A41B51"/>
    <w:rsid w:val="00A71FF8"/>
    <w:rsid w:val="00A74255"/>
    <w:rsid w:val="00AC1734"/>
    <w:rsid w:val="00AF06F6"/>
    <w:rsid w:val="00B54EE3"/>
    <w:rsid w:val="00B738C7"/>
    <w:rsid w:val="00B7770B"/>
    <w:rsid w:val="00B8094D"/>
    <w:rsid w:val="00BB5C8B"/>
    <w:rsid w:val="00BC2331"/>
    <w:rsid w:val="00BC532D"/>
    <w:rsid w:val="00BD22FC"/>
    <w:rsid w:val="00BD7CB2"/>
    <w:rsid w:val="00BE0E5F"/>
    <w:rsid w:val="00C01F74"/>
    <w:rsid w:val="00C23E02"/>
    <w:rsid w:val="00C42418"/>
    <w:rsid w:val="00C62CF9"/>
    <w:rsid w:val="00C86A94"/>
    <w:rsid w:val="00CB6A0A"/>
    <w:rsid w:val="00CD7061"/>
    <w:rsid w:val="00CF0F2E"/>
    <w:rsid w:val="00D2546A"/>
    <w:rsid w:val="00D32158"/>
    <w:rsid w:val="00D41C87"/>
    <w:rsid w:val="00D57DD7"/>
    <w:rsid w:val="00DB5313"/>
    <w:rsid w:val="00E1046F"/>
    <w:rsid w:val="00E450CF"/>
    <w:rsid w:val="00E579F8"/>
    <w:rsid w:val="00E87316"/>
    <w:rsid w:val="00E943A4"/>
    <w:rsid w:val="00E95AA8"/>
    <w:rsid w:val="00EB44A6"/>
    <w:rsid w:val="00EC66ED"/>
    <w:rsid w:val="00ED385D"/>
    <w:rsid w:val="00EF0BC1"/>
    <w:rsid w:val="00F2017D"/>
    <w:rsid w:val="00F91404"/>
    <w:rsid w:val="00FA41D2"/>
    <w:rsid w:val="00FC1E19"/>
    <w:rsid w:val="00FC5B46"/>
    <w:rsid w:val="00FD38F7"/>
    <w:rsid w:val="00FE6242"/>
    <w:rsid w:val="014E7731"/>
    <w:rsid w:val="0DAE1B65"/>
    <w:rsid w:val="0FD26AA7"/>
    <w:rsid w:val="5B9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023ADB"/>
  <w15:docId w15:val="{14F6B083-031B-4273-9EA4-9688CE2F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1F6F22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rsid w:val="001F6F22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locked/>
    <w:rsid w:val="001F6F2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1F6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locked/>
    <w:rsid w:val="001F6F22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1F6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sid w:val="001F6F22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1F6F22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</Words>
  <Characters>473</Characters>
  <Application>Microsoft Office Word</Application>
  <DocSecurity>0</DocSecurity>
  <Lines>3</Lines>
  <Paragraphs>1</Paragraphs>
  <ScaleCrop>false</ScaleCrop>
  <Company>haier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HYC-650技术参数</dc:title>
  <dc:subject/>
  <dc:creator>01023969</dc:creator>
  <cp:keywords/>
  <dc:description/>
  <cp:lastModifiedBy>杨德文</cp:lastModifiedBy>
  <cp:revision>9</cp:revision>
  <cp:lastPrinted>2023-11-28T01:36:00Z</cp:lastPrinted>
  <dcterms:created xsi:type="dcterms:W3CDTF">2019-06-28T01:59:00Z</dcterms:created>
  <dcterms:modified xsi:type="dcterms:W3CDTF">2023-11-28T01:36:00Z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