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D5" w:rsidRDefault="00782179">
      <w:pPr>
        <w:jc w:val="center"/>
        <w:rPr>
          <w:rFonts w:ascii="方正宋黑简体" w:eastAsia="方正宋黑简体"/>
          <w:sz w:val="44"/>
          <w:szCs w:val="44"/>
        </w:rPr>
      </w:pPr>
      <w:bookmarkStart w:id="0" w:name="_GoBack"/>
      <w:bookmarkEnd w:id="0"/>
      <w:r>
        <w:rPr>
          <w:rFonts w:ascii="方正宋黑简体" w:eastAsia="方正宋黑简体" w:hint="eastAsia"/>
          <w:sz w:val="44"/>
          <w:szCs w:val="44"/>
        </w:rPr>
        <w:t>病案室移动密集</w:t>
      </w:r>
      <w:proofErr w:type="gramStart"/>
      <w:r>
        <w:rPr>
          <w:rFonts w:ascii="方正宋黑简体" w:eastAsia="方正宋黑简体" w:hint="eastAsia"/>
          <w:sz w:val="44"/>
          <w:szCs w:val="44"/>
        </w:rPr>
        <w:t>架价格</w:t>
      </w:r>
      <w:proofErr w:type="gramEnd"/>
      <w:r>
        <w:rPr>
          <w:rFonts w:ascii="方正宋黑简体" w:eastAsia="方正宋黑简体" w:hint="eastAsia"/>
          <w:sz w:val="44"/>
          <w:szCs w:val="44"/>
        </w:rPr>
        <w:t>清单</w:t>
      </w:r>
    </w:p>
    <w:tbl>
      <w:tblPr>
        <w:tblStyle w:val="ab"/>
        <w:tblW w:w="15238" w:type="dxa"/>
        <w:tblInd w:w="-10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50"/>
        <w:gridCol w:w="992"/>
        <w:gridCol w:w="881"/>
        <w:gridCol w:w="6520"/>
        <w:gridCol w:w="1276"/>
        <w:gridCol w:w="1134"/>
        <w:gridCol w:w="1601"/>
      </w:tblGrid>
      <w:tr w:rsidR="000613D5" w:rsidRPr="0029090F" w:rsidTr="0029090F">
        <w:tc>
          <w:tcPr>
            <w:tcW w:w="1984" w:type="dxa"/>
            <w:vAlign w:val="center"/>
          </w:tcPr>
          <w:p w:rsidR="000613D5" w:rsidRPr="0029090F" w:rsidRDefault="0078217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项目</w:t>
            </w:r>
          </w:p>
        </w:tc>
        <w:tc>
          <w:tcPr>
            <w:tcW w:w="850" w:type="dxa"/>
            <w:vAlign w:val="center"/>
          </w:tcPr>
          <w:p w:rsidR="000613D5" w:rsidRPr="0029090F" w:rsidRDefault="0078217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货物名称</w:t>
            </w:r>
          </w:p>
        </w:tc>
        <w:tc>
          <w:tcPr>
            <w:tcW w:w="992" w:type="dxa"/>
            <w:vAlign w:val="center"/>
          </w:tcPr>
          <w:p w:rsidR="000613D5" w:rsidRPr="0029090F" w:rsidRDefault="0078217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数量</w:t>
            </w:r>
          </w:p>
          <w:p w:rsidR="000613D5" w:rsidRPr="0029090F" w:rsidRDefault="000613D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0613D5" w:rsidRPr="0029090F" w:rsidRDefault="0078217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生产厂家</w:t>
            </w:r>
          </w:p>
        </w:tc>
        <w:tc>
          <w:tcPr>
            <w:tcW w:w="6520" w:type="dxa"/>
            <w:vAlign w:val="center"/>
          </w:tcPr>
          <w:p w:rsidR="000613D5" w:rsidRPr="0029090F" w:rsidRDefault="0078217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型号规格、技术参数、性能配置</w:t>
            </w:r>
          </w:p>
        </w:tc>
        <w:tc>
          <w:tcPr>
            <w:tcW w:w="1276" w:type="dxa"/>
            <w:vAlign w:val="center"/>
          </w:tcPr>
          <w:p w:rsidR="000613D5" w:rsidRPr="0029090F" w:rsidRDefault="0029090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报价</w:t>
            </w:r>
            <w:r w:rsidR="00782179"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（元）</w:t>
            </w:r>
          </w:p>
          <w:p w:rsidR="000613D5" w:rsidRPr="0029090F" w:rsidRDefault="000613D5">
            <w:pPr>
              <w:pStyle w:val="11"/>
              <w:spacing w:line="36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3D5" w:rsidRPr="0029090F" w:rsidRDefault="00782179">
            <w:pPr>
              <w:spacing w:line="36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合价（元）</w:t>
            </w:r>
          </w:p>
          <w:p w:rsidR="000613D5" w:rsidRPr="0029090F" w:rsidRDefault="00782179">
            <w:pPr>
              <w:pStyle w:val="11"/>
              <w:spacing w:line="360" w:lineRule="exact"/>
              <w:ind w:firstLineChars="0" w:firstLine="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</w:p>
        </w:tc>
        <w:tc>
          <w:tcPr>
            <w:tcW w:w="1601" w:type="dxa"/>
            <w:vAlign w:val="center"/>
          </w:tcPr>
          <w:p w:rsidR="000613D5" w:rsidRPr="0029090F" w:rsidRDefault="00782179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备注</w:t>
            </w:r>
          </w:p>
        </w:tc>
      </w:tr>
      <w:tr w:rsidR="000613D5" w:rsidRPr="0029090F" w:rsidTr="0029090F">
        <w:tc>
          <w:tcPr>
            <w:tcW w:w="1984" w:type="dxa"/>
            <w:vAlign w:val="center"/>
          </w:tcPr>
          <w:p w:rsidR="000613D5" w:rsidRPr="0029090F" w:rsidRDefault="0078217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613D5" w:rsidRPr="0029090F" w:rsidRDefault="0078217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豪华档案密集架</w:t>
            </w:r>
          </w:p>
        </w:tc>
        <w:tc>
          <w:tcPr>
            <w:tcW w:w="992" w:type="dxa"/>
            <w:vAlign w:val="center"/>
          </w:tcPr>
          <w:p w:rsidR="000613D5" w:rsidRPr="0029090F" w:rsidRDefault="0078217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32.4平方米</w:t>
            </w:r>
          </w:p>
        </w:tc>
        <w:tc>
          <w:tcPr>
            <w:tcW w:w="881" w:type="dxa"/>
            <w:vAlign w:val="center"/>
          </w:tcPr>
          <w:p w:rsidR="000613D5" w:rsidRPr="0029090F" w:rsidRDefault="0078217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</w:p>
          <w:p w:rsidR="000613D5" w:rsidRPr="0029090F" w:rsidRDefault="000613D5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520" w:type="dxa"/>
          </w:tcPr>
          <w:p w:rsidR="000613D5" w:rsidRPr="0029090F" w:rsidRDefault="0078217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标准：GB/T13667.3-2003《档案双柱式密集架》国家标准。</w:t>
            </w:r>
          </w:p>
          <w:p w:rsidR="000613D5" w:rsidRPr="0029090F" w:rsidRDefault="00782179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1、规格：</w:t>
            </w:r>
          </w:p>
          <w:p w:rsidR="000613D5" w:rsidRPr="0029090F" w:rsidRDefault="00782179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宽3</w:t>
            </w:r>
            <w:r w:rsidRPr="0029090F">
              <w:rPr>
                <w:rFonts w:asciiTheme="majorEastAsia" w:eastAsiaTheme="majorEastAsia" w:hAnsiTheme="majorEastAsia"/>
                <w:sz w:val="21"/>
                <w:szCs w:val="21"/>
              </w:rPr>
              <w:t>0</w:t>
            </w: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00mm×深750X高240</w:t>
            </w:r>
            <w:r w:rsidRPr="0029090F">
              <w:rPr>
                <w:rFonts w:asciiTheme="majorEastAsia" w:eastAsiaTheme="majorEastAsia" w:hAnsiTheme="majorEastAsia"/>
                <w:sz w:val="21"/>
                <w:szCs w:val="21"/>
              </w:rPr>
              <w:t>0</w:t>
            </w: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mmX6列</w:t>
            </w:r>
          </w:p>
          <w:p w:rsidR="000613D5" w:rsidRPr="0029090F" w:rsidRDefault="00782179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2、所有材料为上海宝钢优质钢板、材质SPCC标准GB701;立柱1.5 mm，层板1.0mm，挂板1.0 mm，侧板1.0底架3.0 mm，门板1.0 mm。</w:t>
            </w:r>
          </w:p>
          <w:p w:rsidR="000613D5" w:rsidRPr="0029090F" w:rsidRDefault="00782179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3、路轨采用不锈钢组成，层间距可调。</w:t>
            </w:r>
          </w:p>
          <w:p w:rsidR="000613D5" w:rsidRPr="0029090F" w:rsidRDefault="00782179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4、传动机构采用摩托车链条和精密平面轴承，传动灵活平稳。</w:t>
            </w:r>
          </w:p>
          <w:p w:rsidR="000613D5" w:rsidRPr="0029090F" w:rsidRDefault="00782179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5、每层隔板均受重，单面达50kg 支上。</w:t>
            </w:r>
          </w:p>
          <w:p w:rsidR="000613D5" w:rsidRPr="0029090F" w:rsidRDefault="00782179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6、每列须装有刹制动装置，</w:t>
            </w:r>
            <w:proofErr w:type="gramStart"/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边列装有</w:t>
            </w:r>
            <w:proofErr w:type="gramEnd"/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锁具，用于整体锁闭。</w:t>
            </w:r>
          </w:p>
          <w:p w:rsidR="000613D5" w:rsidRPr="0029090F" w:rsidRDefault="00782179">
            <w:pPr>
              <w:spacing w:line="500" w:lineRule="exact"/>
              <w:ind w:firstLineChars="150" w:firstLine="315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7、防潮、防火、防盗，安全方便，节省空间，存取方便，大方美观。</w:t>
            </w:r>
          </w:p>
        </w:tc>
        <w:tc>
          <w:tcPr>
            <w:tcW w:w="1276" w:type="dxa"/>
            <w:vAlign w:val="center"/>
          </w:tcPr>
          <w:p w:rsidR="000613D5" w:rsidRPr="0029090F" w:rsidRDefault="000613D5">
            <w:pPr>
              <w:spacing w:line="500" w:lineRule="exact"/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613D5" w:rsidRPr="0029090F" w:rsidRDefault="000613D5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0613D5" w:rsidRPr="0029090F" w:rsidRDefault="00782179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3组一列6列6层双柱式结构豪华档案密集架</w:t>
            </w:r>
          </w:p>
        </w:tc>
      </w:tr>
      <w:tr w:rsidR="000613D5" w:rsidRPr="0029090F">
        <w:tc>
          <w:tcPr>
            <w:tcW w:w="15238" w:type="dxa"/>
            <w:gridSpan w:val="8"/>
          </w:tcPr>
          <w:p w:rsidR="000613D5" w:rsidRPr="0029090F" w:rsidRDefault="00782179">
            <w:pPr>
              <w:spacing w:line="5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9090F">
              <w:rPr>
                <w:rFonts w:asciiTheme="majorEastAsia" w:eastAsiaTheme="majorEastAsia" w:hAnsiTheme="majorEastAsia" w:hint="eastAsia"/>
                <w:sz w:val="21"/>
                <w:szCs w:val="21"/>
              </w:rPr>
              <w:t>总报价包含运输费、税费、安装费及服务费。</w:t>
            </w:r>
          </w:p>
        </w:tc>
      </w:tr>
    </w:tbl>
    <w:p w:rsidR="000613D5" w:rsidRPr="0029090F" w:rsidRDefault="00782179">
      <w:pPr>
        <w:spacing w:line="360" w:lineRule="exact"/>
        <w:rPr>
          <w:rFonts w:asciiTheme="majorEastAsia" w:eastAsiaTheme="majorEastAsia" w:hAnsiTheme="majorEastAsia"/>
          <w:sz w:val="21"/>
          <w:szCs w:val="21"/>
        </w:rPr>
      </w:pPr>
      <w:r w:rsidRPr="0029090F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</w:t>
      </w:r>
    </w:p>
    <w:sectPr w:rsidR="000613D5" w:rsidRPr="0029090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34" w:rsidRDefault="00EC0834" w:rsidP="0029090F">
      <w:r>
        <w:separator/>
      </w:r>
    </w:p>
  </w:endnote>
  <w:endnote w:type="continuationSeparator" w:id="0">
    <w:p w:rsidR="00EC0834" w:rsidRDefault="00EC0834" w:rsidP="0029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34" w:rsidRDefault="00EC0834" w:rsidP="0029090F">
      <w:r>
        <w:separator/>
      </w:r>
    </w:p>
  </w:footnote>
  <w:footnote w:type="continuationSeparator" w:id="0">
    <w:p w:rsidR="00EC0834" w:rsidRDefault="00EC0834" w:rsidP="0029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iNGQ0Y2M3YmQ4OWVhOTI4ZWY2MDdiNzUxMDg4NGIifQ=="/>
  </w:docVars>
  <w:rsids>
    <w:rsidRoot w:val="54FE67F8"/>
    <w:rsid w:val="000613D5"/>
    <w:rsid w:val="000B4BB2"/>
    <w:rsid w:val="000F39A9"/>
    <w:rsid w:val="0010170B"/>
    <w:rsid w:val="00124E1A"/>
    <w:rsid w:val="00125239"/>
    <w:rsid w:val="001274C2"/>
    <w:rsid w:val="001424CB"/>
    <w:rsid w:val="001A1C7F"/>
    <w:rsid w:val="001F4CB5"/>
    <w:rsid w:val="002224F1"/>
    <w:rsid w:val="00251EB0"/>
    <w:rsid w:val="00260DED"/>
    <w:rsid w:val="00267F5A"/>
    <w:rsid w:val="0029090F"/>
    <w:rsid w:val="002A42C8"/>
    <w:rsid w:val="002F4966"/>
    <w:rsid w:val="00301563"/>
    <w:rsid w:val="003802B6"/>
    <w:rsid w:val="00394F0E"/>
    <w:rsid w:val="003D2E2C"/>
    <w:rsid w:val="003F4084"/>
    <w:rsid w:val="003F67FF"/>
    <w:rsid w:val="003F7D60"/>
    <w:rsid w:val="00443930"/>
    <w:rsid w:val="0046031C"/>
    <w:rsid w:val="00464E55"/>
    <w:rsid w:val="00492B25"/>
    <w:rsid w:val="004C2791"/>
    <w:rsid w:val="00514A33"/>
    <w:rsid w:val="00545677"/>
    <w:rsid w:val="00545B9E"/>
    <w:rsid w:val="005525B8"/>
    <w:rsid w:val="0056316C"/>
    <w:rsid w:val="005E55D4"/>
    <w:rsid w:val="005F2805"/>
    <w:rsid w:val="005F6594"/>
    <w:rsid w:val="00617832"/>
    <w:rsid w:val="00640393"/>
    <w:rsid w:val="0066267F"/>
    <w:rsid w:val="006826FC"/>
    <w:rsid w:val="006830EE"/>
    <w:rsid w:val="006A03B6"/>
    <w:rsid w:val="0071299F"/>
    <w:rsid w:val="00736F6D"/>
    <w:rsid w:val="00782179"/>
    <w:rsid w:val="00862F50"/>
    <w:rsid w:val="00865B63"/>
    <w:rsid w:val="008A1F00"/>
    <w:rsid w:val="008E4758"/>
    <w:rsid w:val="0093665A"/>
    <w:rsid w:val="009B2181"/>
    <w:rsid w:val="009D479C"/>
    <w:rsid w:val="00A06172"/>
    <w:rsid w:val="00A365BE"/>
    <w:rsid w:val="00A84B4C"/>
    <w:rsid w:val="00A84DD1"/>
    <w:rsid w:val="00AB2211"/>
    <w:rsid w:val="00AD3616"/>
    <w:rsid w:val="00AD7E8B"/>
    <w:rsid w:val="00AF745D"/>
    <w:rsid w:val="00B53835"/>
    <w:rsid w:val="00B656BE"/>
    <w:rsid w:val="00BA70EF"/>
    <w:rsid w:val="00C13E1E"/>
    <w:rsid w:val="00C95AB2"/>
    <w:rsid w:val="00CE1AB1"/>
    <w:rsid w:val="00D71CAD"/>
    <w:rsid w:val="00DB13B4"/>
    <w:rsid w:val="00E10966"/>
    <w:rsid w:val="00E919DD"/>
    <w:rsid w:val="00EA003C"/>
    <w:rsid w:val="00EC0834"/>
    <w:rsid w:val="00EF1F3C"/>
    <w:rsid w:val="00F03B57"/>
    <w:rsid w:val="00F233E5"/>
    <w:rsid w:val="00F332EE"/>
    <w:rsid w:val="00F33C63"/>
    <w:rsid w:val="00F50C5E"/>
    <w:rsid w:val="00F72C4C"/>
    <w:rsid w:val="00F80428"/>
    <w:rsid w:val="00FB6E3E"/>
    <w:rsid w:val="00FD0B0B"/>
    <w:rsid w:val="00FD7574"/>
    <w:rsid w:val="02E8197C"/>
    <w:rsid w:val="0AE23D0A"/>
    <w:rsid w:val="0FB52F40"/>
    <w:rsid w:val="19DD209C"/>
    <w:rsid w:val="1A657EE7"/>
    <w:rsid w:val="1E3C6E79"/>
    <w:rsid w:val="1F08235D"/>
    <w:rsid w:val="22E52653"/>
    <w:rsid w:val="2A5061FC"/>
    <w:rsid w:val="2EE10E7C"/>
    <w:rsid w:val="49127E95"/>
    <w:rsid w:val="4BF57DA8"/>
    <w:rsid w:val="54FE67F8"/>
    <w:rsid w:val="5BD37A5A"/>
    <w:rsid w:val="6C7F3298"/>
    <w:rsid w:val="6E10209D"/>
    <w:rsid w:val="7A4D2750"/>
    <w:rsid w:val="7C2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0308A"/>
  <w15:docId w15:val="{7F1C9FBE-BD77-47A9-92CF-DC7B3161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Times New Roman" w:eastAsia="宋体" w:hAnsi="Times New Roman" w:cs="Times New Roman"/>
      <w:sz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4">
    <w:name w:val="正文文本 字符"/>
    <w:basedOn w:val="a0"/>
    <w:link w:val="a3"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1">
    <w:name w:val="Char1"/>
    <w:basedOn w:val="a"/>
    <w:qFormat/>
    <w:rPr>
      <w:rFonts w:ascii="Times New Roman" w:eastAsia="宋体" w:hAnsi="Times New Roman" w:cs="Times New Roman"/>
      <w:sz w:val="21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in12">
    <w:name w:val="main12"/>
    <w:qFormat/>
    <w:rPr>
      <w:rFonts w:ascii="Arial" w:hAnsi="Arial" w:cs="Arial"/>
      <w:color w:val="000000"/>
      <w:sz w:val="18"/>
      <w:szCs w:val="18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Times New Roman" w:eastAsia="宋体" w:hAnsi="Times New Roman" w:cs="Times New Roman"/>
      <w:sz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B2326D-65A7-4598-9590-81D04B08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熊進、</dc:creator>
  <cp:lastModifiedBy>黄文俞</cp:lastModifiedBy>
  <cp:revision>3</cp:revision>
  <cp:lastPrinted>2021-11-07T03:04:00Z</cp:lastPrinted>
  <dcterms:created xsi:type="dcterms:W3CDTF">2023-06-15T03:57:00Z</dcterms:created>
  <dcterms:modified xsi:type="dcterms:W3CDTF">2023-06-16T03:49:00Z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D6466A6C35E3418E89D86030D1D83031</vt:lpwstr>
  </property>
</Properties>
</file>