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经皮黄疸仪技术参数</w:t>
      </w:r>
      <w:bookmarkStart w:id="0" w:name="_GoBack"/>
      <w:bookmarkEnd w:id="0"/>
    </w:p>
    <w:p>
      <w:pPr>
        <w:widowControl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控制价：1万元  数量：1台</w:t>
      </w:r>
    </w:p>
    <w:p>
      <w:pPr>
        <w:widowControl/>
        <w:jc w:val="left"/>
      </w:pP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1、液晶显示屏带背光液晶显示屏带背光，方便夜间使用；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2、自动计算 1-5 次平均值，测量值和平均值同时显示；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3、可删除粗大误差数据；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4、3 位数字显示，直接读取测试结果，显示更为准确、直观；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*5、两种单位显示 mg/dl、μmol/l，可根据需要切换单位，无需对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照换算表格；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6、电池采用镍氢电池，充一次电可使用 1000 多次，省电更省心；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7、仪器 5 分钟无操作自动关机。 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8、检测方式： 光反射式，蓝色光波(450nm)、绿色光波(550nm)比较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9、显示方法： LCD 显示屏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*10、示值误差： 00～15±1mg/dL、16～25±1.5mg/dL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11、精密度： RSD＜2%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12、光源： 氙闪光灯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13、电源： 7 号 1.2V 镍氢充电电池 4 节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14、测量次数： 每充足一次电能检测约 800 次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15、净重 约： 157g（含电池组）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16、毛重： 1232g </w:t>
      </w:r>
    </w:p>
    <w:p>
      <w:pPr>
        <w:widowControl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*17、校验盘： 对白色屏显示 00.0mg/dl 或 00.1mg/dl，对黄色屏显示 20.0±0.5mg/dl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M1Mjg3Nzg0NWY4ZWMyMzU1ZTdjN2U0MjYxZTBjYzQifQ=="/>
  </w:docVars>
  <w:rsids>
    <w:rsidRoot w:val="3FBE40E8"/>
    <w:rsid w:val="002A4893"/>
    <w:rsid w:val="00385389"/>
    <w:rsid w:val="00391C89"/>
    <w:rsid w:val="005D7CEC"/>
    <w:rsid w:val="008A3E7D"/>
    <w:rsid w:val="00922C5D"/>
    <w:rsid w:val="29122BFE"/>
    <w:rsid w:val="3FBE40E8"/>
    <w:rsid w:val="40A50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2023-07-17T01:51:00Z</dcterms:created>
  <dc:creator>WPS_1653360210</dc:creator>
  <cp:lastModifiedBy>Puzzle</cp:lastModifiedBy>
  <dcterms:modified xsi:type="dcterms:W3CDTF">2023-07-25T02:01:26Z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774A3A46B9BD41AF94F9F2EB0EAE9A6C_11</vt:lpwstr>
  </property>
</Properties>
</file>