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2D468" w14:textId="72E66AD0" w:rsidR="00B401F4" w:rsidRPr="00CF443C" w:rsidRDefault="002B1E0B">
      <w:pPr>
        <w:pStyle w:val="Style1"/>
        <w:jc w:val="center"/>
        <w:rPr>
          <w:rFonts w:ascii="方正小标宋简体" w:eastAsia="方正小标宋简体" w:hint="eastAsia"/>
          <w:b/>
          <w:bCs/>
          <w:sz w:val="44"/>
          <w:szCs w:val="44"/>
          <w:lang w:eastAsia="zh-CN"/>
        </w:rPr>
      </w:pPr>
      <w:r w:rsidRPr="00CF443C">
        <w:rPr>
          <w:rFonts w:ascii="方正小标宋简体" w:eastAsia="方正小标宋简体" w:hint="eastAsia"/>
          <w:b/>
          <w:bCs/>
          <w:sz w:val="44"/>
          <w:szCs w:val="44"/>
          <w:lang w:eastAsia="zh-CN"/>
        </w:rPr>
        <w:t>双轮助行器</w:t>
      </w:r>
    </w:p>
    <w:p w14:paraId="071BCA61" w14:textId="0E703CBD" w:rsidR="00CF443C" w:rsidRDefault="00CF443C" w:rsidP="00CF443C">
      <w:pPr>
        <w:rPr>
          <w:rFonts w:eastAsia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数量：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个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>控制价：</w:t>
      </w:r>
      <w:r>
        <w:rPr>
          <w:b/>
          <w:sz w:val="28"/>
          <w:szCs w:val="28"/>
        </w:rPr>
        <w:t>0.</w:t>
      </w:r>
      <w:r>
        <w:rPr>
          <w:b/>
          <w:sz w:val="28"/>
          <w:szCs w:val="28"/>
        </w:rPr>
        <w:t>047</w:t>
      </w:r>
      <w:r>
        <w:rPr>
          <w:rFonts w:hint="eastAsia"/>
          <w:b/>
          <w:sz w:val="28"/>
          <w:szCs w:val="28"/>
        </w:rPr>
        <w:t>万</w:t>
      </w:r>
    </w:p>
    <w:p w14:paraId="0C9CB3EA" w14:textId="77777777" w:rsidR="00CF443C" w:rsidRPr="00CF443C" w:rsidRDefault="00CF443C" w:rsidP="00CF443C">
      <w:pPr>
        <w:pStyle w:val="a5"/>
        <w:ind w:firstLine="420"/>
        <w:rPr>
          <w:rFonts w:hint="eastAsia"/>
          <w:lang w:val="en-AU"/>
        </w:rPr>
      </w:pPr>
    </w:p>
    <w:p w14:paraId="188B89CD" w14:textId="46A22DAE" w:rsidR="00B401F4" w:rsidRPr="00D60BEE" w:rsidRDefault="00D60BEE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外形尺寸：（长宽高）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cm:59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×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51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×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80-90</w:t>
      </w:r>
      <w:bookmarkStart w:id="0" w:name="_GoBack"/>
      <w:bookmarkEnd w:id="0"/>
    </w:p>
    <w:p w14:paraId="3C324627" w14:textId="05D1F129" w:rsidR="00B401F4" w:rsidRPr="00D60BEE" w:rsidRDefault="00D60BEE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2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大架管直径：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25mm</w:t>
      </w:r>
    </w:p>
    <w:p w14:paraId="6FBA2759" w14:textId="1EF745F8" w:rsidR="00B401F4" w:rsidRPr="00D60BEE" w:rsidRDefault="00D60BEE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3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管壁厚度：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1.2mm</w:t>
      </w:r>
    </w:p>
    <w:p w14:paraId="538471B9" w14:textId="3C6085FF" w:rsidR="00B401F4" w:rsidRPr="00D60BEE" w:rsidRDefault="00D60BEE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4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脚管尺寸：管直径：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 xml:space="preserve">28mm    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管壁厚度：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1.3mm</w:t>
      </w:r>
    </w:p>
    <w:p w14:paraId="1B0BB1BB" w14:textId="747B88B5" w:rsidR="00B401F4" w:rsidRPr="00D60BEE" w:rsidRDefault="00D60BEE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5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框架材质：优质铝合金</w:t>
      </w:r>
    </w:p>
    <w:p w14:paraId="2AAE1F83" w14:textId="0C128735" w:rsidR="00B401F4" w:rsidRPr="00D60BEE" w:rsidRDefault="00D60BEE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6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脚管性能：高度可调，脚垫材质为耐磨、有弹性、表面摩擦系数较高的防滑橡胶材料，着地性能好，稳定性佳。</w:t>
      </w:r>
    </w:p>
    <w:p w14:paraId="74FBB07D" w14:textId="646AFCC4" w:rsidR="00B401F4" w:rsidRPr="00D60BEE" w:rsidRDefault="00D60BEE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7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前轮材质：采用优质橡胶材质，防滑耐磨。轮毂采用工程聚丙材质，结实耐用。</w:t>
      </w:r>
    </w:p>
    <w:p w14:paraId="76AEABAF" w14:textId="18BE47F4" w:rsidR="00B401F4" w:rsidRPr="00D60BEE" w:rsidRDefault="00D60BEE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sz w:val="28"/>
          <w:szCs w:val="28"/>
        </w:rPr>
        <w:t>8</w:t>
      </w:r>
      <w:r>
        <w:rPr>
          <w:rFonts w:asciiTheme="minorHAnsi" w:eastAsiaTheme="minorEastAsia" w:hAnsiTheme="minorHAnsi" w:cstheme="minorBidi" w:hint="eastAsia"/>
          <w:sz w:val="28"/>
          <w:szCs w:val="28"/>
        </w:rPr>
        <w:t>、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把手功能：高度可调，配发泡手把，防滑、舒适；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8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档调节。</w:t>
      </w:r>
    </w:p>
    <w:p w14:paraId="25FD5794" w14:textId="77777777" w:rsidR="00B401F4" w:rsidRPr="00D60BEE" w:rsidRDefault="002B1E0B" w:rsidP="00D60BEE">
      <w:pPr>
        <w:pStyle w:val="a6"/>
        <w:spacing w:line="520" w:lineRule="exact"/>
        <w:rPr>
          <w:rFonts w:asciiTheme="minorHAnsi" w:eastAsiaTheme="minorEastAsia" w:hAnsiTheme="minorHAnsi" w:cstheme="minorBidi"/>
          <w:sz w:val="28"/>
          <w:szCs w:val="28"/>
        </w:rPr>
      </w:pP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最大承载量：</w:t>
      </w:r>
      <w:r w:rsidRPr="00D60BEE">
        <w:rPr>
          <w:rFonts w:asciiTheme="minorHAnsi" w:eastAsiaTheme="minorEastAsia" w:hAnsiTheme="minorHAnsi" w:cstheme="minorBidi" w:hint="eastAsia"/>
          <w:sz w:val="28"/>
          <w:szCs w:val="28"/>
        </w:rPr>
        <w:t>110kg</w:t>
      </w:r>
    </w:p>
    <w:sectPr w:rsidR="00B401F4" w:rsidRPr="00D6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58CF" w14:textId="77777777" w:rsidR="002B1E0B" w:rsidRDefault="002B1E0B" w:rsidP="00D60BEE">
      <w:r>
        <w:separator/>
      </w:r>
    </w:p>
  </w:endnote>
  <w:endnote w:type="continuationSeparator" w:id="0">
    <w:p w14:paraId="31B78A6C" w14:textId="77777777" w:rsidR="002B1E0B" w:rsidRDefault="002B1E0B" w:rsidP="00D6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30BE" w14:textId="77777777" w:rsidR="002B1E0B" w:rsidRDefault="002B1E0B" w:rsidP="00D60BEE">
      <w:r>
        <w:separator/>
      </w:r>
    </w:p>
  </w:footnote>
  <w:footnote w:type="continuationSeparator" w:id="0">
    <w:p w14:paraId="26C42590" w14:textId="77777777" w:rsidR="002B1E0B" w:rsidRDefault="002B1E0B" w:rsidP="00D6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60B42A8D"/>
    <w:rsid w:val="002B1E0B"/>
    <w:rsid w:val="00562F29"/>
    <w:rsid w:val="007B4954"/>
    <w:rsid w:val="00B401F4"/>
    <w:rsid w:val="00CF443C"/>
    <w:rsid w:val="00D60BEE"/>
    <w:rsid w:val="60B4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C6F51"/>
  <w15:docId w15:val="{11320A88-05D3-492D-B57E-F2E0F09D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Indent"/>
    <w:basedOn w:val="a"/>
    <w:next w:val="Style1"/>
    <w:unhideWhenUsed/>
    <w:qFormat/>
    <w:pPr>
      <w:ind w:firstLine="420"/>
    </w:pPr>
    <w:rPr>
      <w:rFonts w:eastAsia="仿宋_GB2312"/>
      <w:sz w:val="28"/>
      <w:szCs w:val="20"/>
    </w:rPr>
  </w:style>
  <w:style w:type="paragraph" w:customStyle="1" w:styleId="Style1">
    <w:name w:val="Style1"/>
    <w:basedOn w:val="a"/>
    <w:next w:val="a5"/>
    <w:qFormat/>
    <w:pPr>
      <w:widowControl/>
      <w:tabs>
        <w:tab w:val="left" w:pos="-720"/>
      </w:tabs>
      <w:spacing w:after="120"/>
    </w:pPr>
    <w:rPr>
      <w:spacing w:val="-3"/>
      <w:kern w:val="0"/>
      <w:sz w:val="24"/>
      <w:szCs w:val="20"/>
      <w:lang w:val="en-AU" w:eastAsia="en-US"/>
    </w:rPr>
  </w:style>
  <w:style w:type="paragraph" w:customStyle="1" w:styleId="a5">
    <w:name w:val="*正文"/>
    <w:basedOn w:val="a"/>
    <w:qFormat/>
    <w:pPr>
      <w:ind w:firstLineChars="200" w:firstLine="200"/>
    </w:pPr>
    <w:rPr>
      <w:rFonts w:ascii="宋体" w:hAnsi="宋体"/>
      <w:szCs w:val="22"/>
    </w:rPr>
  </w:style>
  <w:style w:type="paragraph" w:styleId="a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  <w:rPr>
      <w:szCs w:val="20"/>
    </w:rPr>
  </w:style>
  <w:style w:type="paragraph" w:styleId="a8">
    <w:name w:val="header"/>
    <w:basedOn w:val="a"/>
    <w:link w:val="a9"/>
    <w:rsid w:val="00D60B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D60BEE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rsid w:val="00D6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D60BE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Administrator</cp:lastModifiedBy>
  <cp:revision>4</cp:revision>
  <dcterms:created xsi:type="dcterms:W3CDTF">2023-06-15T14:16:00Z</dcterms:created>
  <dcterms:modified xsi:type="dcterms:W3CDTF">2023-08-04T09:53:00Z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1F4681A67B8B45428B7FB7937CDE2C21_11</vt:lpwstr>
  </property>
</Properties>
</file>