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CE" w:rsidRPr="00A44F49" w:rsidRDefault="008B4CCE">
      <w:pPr>
        <w:jc w:val="center"/>
        <w:rPr>
          <w:rFonts w:ascii="方正小标宋简体" w:eastAsia="方正小标宋简体" w:hAnsi="微软雅黑" w:cs="微软雅黑"/>
          <w:b/>
          <w:bCs/>
          <w:sz w:val="36"/>
          <w:szCs w:val="36"/>
        </w:rPr>
      </w:pPr>
    </w:p>
    <w:p w:rsidR="00F3476F" w:rsidRPr="00A44F49" w:rsidRDefault="008B4CCE">
      <w:pPr>
        <w:jc w:val="center"/>
        <w:rPr>
          <w:rFonts w:ascii="方正小标宋简体" w:eastAsia="方正小标宋简体" w:hAnsi="微软雅黑" w:cs="微软雅黑" w:hint="eastAsia"/>
          <w:sz w:val="36"/>
          <w:szCs w:val="36"/>
        </w:rPr>
      </w:pPr>
      <w:r w:rsidRPr="00A44F49">
        <w:rPr>
          <w:rFonts w:ascii="方正小标宋简体" w:eastAsia="方正小标宋简体" w:hAnsi="微软雅黑" w:cs="微软雅黑" w:hint="eastAsia"/>
          <w:b/>
          <w:bCs/>
          <w:sz w:val="36"/>
          <w:szCs w:val="36"/>
        </w:rPr>
        <w:t>中频治疗仪(离子</w:t>
      </w:r>
      <w:proofErr w:type="gramStart"/>
      <w:r w:rsidRPr="00A44F49">
        <w:rPr>
          <w:rFonts w:ascii="方正小标宋简体" w:eastAsia="方正小标宋简体" w:hAnsi="微软雅黑" w:cs="微软雅黑" w:hint="eastAsia"/>
          <w:b/>
          <w:bCs/>
          <w:sz w:val="36"/>
          <w:szCs w:val="36"/>
        </w:rPr>
        <w:t>透药系统</w:t>
      </w:r>
      <w:proofErr w:type="gramEnd"/>
      <w:r w:rsidRPr="00A44F49">
        <w:rPr>
          <w:rFonts w:ascii="方正小标宋简体" w:eastAsia="方正小标宋简体" w:hAnsi="微软雅黑" w:cs="微软雅黑" w:hint="eastAsia"/>
          <w:b/>
          <w:bCs/>
          <w:sz w:val="36"/>
          <w:szCs w:val="36"/>
        </w:rPr>
        <w:t>)</w:t>
      </w:r>
      <w:r w:rsidR="00A44F49" w:rsidRPr="00A44F49">
        <w:rPr>
          <w:rFonts w:ascii="方正小标宋简体" w:eastAsia="方正小标宋简体" w:hAnsi="微软雅黑" w:cs="微软雅黑" w:hint="eastAsia"/>
          <w:sz w:val="36"/>
          <w:szCs w:val="36"/>
        </w:rPr>
        <w:t xml:space="preserve"> </w:t>
      </w:r>
    </w:p>
    <w:p w:rsidR="00A44F49" w:rsidRPr="00A44F49" w:rsidRDefault="00A44F49" w:rsidP="00A44F49">
      <w:pPr>
        <w:rPr>
          <w:rFonts w:ascii="方正小标宋简体" w:eastAsia="方正小标宋简体"/>
          <w:bCs/>
          <w:sz w:val="30"/>
          <w:szCs w:val="30"/>
        </w:rPr>
      </w:pPr>
      <w:r w:rsidRPr="00A44F49">
        <w:rPr>
          <w:rFonts w:ascii="方正小标宋简体" w:eastAsia="方正小标宋简体" w:hint="eastAsia"/>
          <w:bCs/>
          <w:sz w:val="30"/>
          <w:szCs w:val="30"/>
        </w:rPr>
        <w:t>数量：</w:t>
      </w:r>
      <w:r w:rsidRPr="00A44F49">
        <w:rPr>
          <w:rFonts w:ascii="方正小标宋简体" w:eastAsia="方正小标宋简体"/>
          <w:bCs/>
          <w:sz w:val="30"/>
          <w:szCs w:val="30"/>
        </w:rPr>
        <w:t>1</w:t>
      </w:r>
      <w:r w:rsidRPr="00A44F49">
        <w:rPr>
          <w:rFonts w:ascii="方正小标宋简体" w:eastAsia="方正小标宋简体" w:hint="eastAsia"/>
          <w:bCs/>
          <w:sz w:val="30"/>
          <w:szCs w:val="30"/>
        </w:rPr>
        <w:t>台</w:t>
      </w:r>
      <w:r w:rsidRPr="00A44F49">
        <w:rPr>
          <w:rFonts w:ascii="方正小标宋简体" w:eastAsia="方正小标宋简体" w:hint="eastAsia"/>
          <w:bCs/>
          <w:sz w:val="30"/>
          <w:szCs w:val="30"/>
        </w:rPr>
        <w:t xml:space="preserve">       控制价：</w:t>
      </w:r>
      <w:r w:rsidRPr="00A44F49">
        <w:rPr>
          <w:rFonts w:ascii="方正小标宋简体" w:eastAsia="方正小标宋简体"/>
          <w:bCs/>
          <w:sz w:val="30"/>
          <w:szCs w:val="30"/>
        </w:rPr>
        <w:t>1.5</w:t>
      </w:r>
      <w:r w:rsidRPr="00A44F49">
        <w:rPr>
          <w:rFonts w:ascii="方正小标宋简体" w:eastAsia="方正小标宋简体" w:hint="eastAsia"/>
          <w:bCs/>
          <w:sz w:val="30"/>
          <w:szCs w:val="30"/>
        </w:rPr>
        <w:t>万</w:t>
      </w:r>
    </w:p>
    <w:p w:rsidR="00EB61FF" w:rsidRPr="00A44F49" w:rsidRDefault="00EB61FF">
      <w:pPr>
        <w:spacing w:line="440" w:lineRule="exact"/>
        <w:jc w:val="center"/>
        <w:rPr>
          <w:rFonts w:ascii="微软雅黑" w:eastAsia="微软雅黑" w:hAnsi="微软雅黑" w:cs="微软雅黑"/>
          <w:szCs w:val="21"/>
        </w:rPr>
      </w:pPr>
    </w:p>
    <w:p w:rsidR="00EB61FF" w:rsidRPr="00F3476F" w:rsidRDefault="008B4CCE">
      <w:pPr>
        <w:numPr>
          <w:ilvl w:val="0"/>
          <w:numId w:val="1"/>
        </w:num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>外形：立式推车</w:t>
      </w:r>
    </w:p>
    <w:p w:rsidR="00EB61FF" w:rsidRPr="00F3476F" w:rsidRDefault="008B4CCE">
      <w:pPr>
        <w:numPr>
          <w:ilvl w:val="0"/>
          <w:numId w:val="1"/>
        </w:num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 xml:space="preserve">使用电压：AC220V ，按键：高档PVC薄膜按键   </w:t>
      </w:r>
    </w:p>
    <w:p w:rsidR="00EB61FF" w:rsidRPr="00F3476F" w:rsidRDefault="008B4CCE">
      <w:pPr>
        <w:numPr>
          <w:ilvl w:val="0"/>
          <w:numId w:val="1"/>
        </w:num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 xml:space="preserve">屏幕指示：高亮白色背光源，彩色LCD显示。          </w:t>
      </w:r>
    </w:p>
    <w:p w:rsidR="00EB61FF" w:rsidRPr="00F3476F" w:rsidRDefault="008B4CCE">
      <w:pPr>
        <w:numPr>
          <w:ilvl w:val="0"/>
          <w:numId w:val="1"/>
        </w:numPr>
        <w:spacing w:line="440" w:lineRule="exact"/>
        <w:rPr>
          <w:rFonts w:ascii="仿宋" w:eastAsia="仿宋" w:hAnsi="仿宋" w:cs="微软雅黑"/>
          <w:sz w:val="28"/>
          <w:szCs w:val="28"/>
        </w:rPr>
      </w:pPr>
      <w:proofErr w:type="gramStart"/>
      <w:r w:rsidRPr="00F3476F">
        <w:rPr>
          <w:rFonts w:ascii="仿宋" w:eastAsia="仿宋" w:hAnsi="仿宋" w:cs="微软雅黑" w:hint="eastAsia"/>
          <w:sz w:val="28"/>
          <w:szCs w:val="28"/>
        </w:rPr>
        <w:t>外部断熔</w:t>
      </w:r>
      <w:proofErr w:type="gramEnd"/>
      <w:r w:rsidRPr="00F3476F">
        <w:rPr>
          <w:rFonts w:ascii="仿宋" w:eastAsia="仿宋" w:hAnsi="仿宋" w:cs="微软雅黑" w:hint="eastAsia"/>
          <w:sz w:val="28"/>
          <w:szCs w:val="28"/>
        </w:rPr>
        <w:t>器：250V/2A</w:t>
      </w:r>
      <w:bookmarkStart w:id="0" w:name="_GoBack"/>
      <w:bookmarkEnd w:id="0"/>
    </w:p>
    <w:p w:rsidR="00EB61FF" w:rsidRPr="00F3476F" w:rsidRDefault="008B4CCE">
      <w:pPr>
        <w:numPr>
          <w:ilvl w:val="0"/>
          <w:numId w:val="1"/>
        </w:num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 xml:space="preserve">使用频率：50Hz，脉冲频率：1KHz-3KHz         </w:t>
      </w:r>
    </w:p>
    <w:p w:rsidR="00EB61FF" w:rsidRPr="00F3476F" w:rsidRDefault="008B4CCE">
      <w:pPr>
        <w:numPr>
          <w:ilvl w:val="0"/>
          <w:numId w:val="1"/>
        </w:num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>输入功率：小于90W</w:t>
      </w:r>
    </w:p>
    <w:p w:rsidR="00EB61FF" w:rsidRPr="00F3476F" w:rsidRDefault="008B4CCE">
      <w:pPr>
        <w:numPr>
          <w:ilvl w:val="0"/>
          <w:numId w:val="1"/>
        </w:num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 xml:space="preserve">安全类别：II类BF型康复理疗设备。                 </w:t>
      </w:r>
    </w:p>
    <w:p w:rsidR="00EB61FF" w:rsidRPr="00F3476F" w:rsidRDefault="008B4CCE">
      <w:pPr>
        <w:numPr>
          <w:ilvl w:val="0"/>
          <w:numId w:val="1"/>
        </w:num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>输出强度：0~70VP-P</w:t>
      </w:r>
    </w:p>
    <w:p w:rsidR="00EB61FF" w:rsidRPr="00F3476F" w:rsidRDefault="008B4CCE">
      <w:p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>9、定时功能：30分钟，20分钟，10分钟可选。</w:t>
      </w:r>
    </w:p>
    <w:p w:rsidR="00EB61FF" w:rsidRPr="00F3476F" w:rsidRDefault="008B4CCE">
      <w:p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>10、部位选择：头部、四肢、体穴、颈椎、腰部、肠胃，任意可选</w:t>
      </w:r>
    </w:p>
    <w:p w:rsidR="00EB61FF" w:rsidRPr="00F3476F" w:rsidRDefault="008B4CCE">
      <w:p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>11、*处方选择：针灸、推拿、锤敲、按摩、揉搓、刮痧、综合治疗，任意可选</w:t>
      </w:r>
    </w:p>
    <w:p w:rsidR="00EB61FF" w:rsidRPr="00F3476F" w:rsidRDefault="008B4CCE">
      <w:p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>12、治疗温度：低温档~40度，</w:t>
      </w:r>
      <w:proofErr w:type="gramStart"/>
      <w:r w:rsidRPr="00F3476F">
        <w:rPr>
          <w:rFonts w:ascii="仿宋" w:eastAsia="仿宋" w:hAnsi="仿宋" w:cs="微软雅黑" w:hint="eastAsia"/>
          <w:sz w:val="28"/>
          <w:szCs w:val="28"/>
        </w:rPr>
        <w:t>中温档</w:t>
      </w:r>
      <w:proofErr w:type="gramEnd"/>
      <w:r w:rsidRPr="00F3476F">
        <w:rPr>
          <w:rFonts w:ascii="仿宋" w:eastAsia="仿宋" w:hAnsi="仿宋" w:cs="微软雅黑" w:hint="eastAsia"/>
          <w:sz w:val="28"/>
          <w:szCs w:val="28"/>
        </w:rPr>
        <w:t>~50度，高温档~60度，任意可选</w:t>
      </w:r>
    </w:p>
    <w:p w:rsidR="00EB61FF" w:rsidRPr="00F3476F" w:rsidRDefault="00A44F49">
      <w:pPr>
        <w:spacing w:line="440" w:lineRule="exact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 w:hint="eastAsia"/>
          <w:sz w:val="28"/>
          <w:szCs w:val="28"/>
        </w:rPr>
        <w:t>13、</w:t>
      </w:r>
      <w:r w:rsidR="008B4CCE" w:rsidRPr="00F3476F">
        <w:rPr>
          <w:rFonts w:ascii="仿宋" w:eastAsia="仿宋" w:hAnsi="仿宋" w:cs="微软雅黑" w:hint="eastAsia"/>
          <w:sz w:val="28"/>
          <w:szCs w:val="28"/>
        </w:rPr>
        <w:t>*4组输出：3组电疗（药疗）输出，1组拔罐电疗复合输出。</w:t>
      </w:r>
    </w:p>
    <w:p w:rsidR="00EB61FF" w:rsidRPr="00F3476F" w:rsidRDefault="008B4CCE">
      <w:p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>14、电疗药疗复合输出端口：可以电疗和药疗根据需要切换输出。</w:t>
      </w:r>
    </w:p>
    <w:p w:rsidR="00EB61FF" w:rsidRPr="00F3476F" w:rsidRDefault="008B4CCE">
      <w:p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>15、拔罐电疗复合输出端口：可以在负压把关的同时进行治疗处方手法选择。</w:t>
      </w:r>
    </w:p>
    <w:p w:rsidR="00EB61FF" w:rsidRPr="00F3476F" w:rsidRDefault="008B4CCE">
      <w:p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>16、语音导航:治疗按键全称有语音播报，语音按键可进行关闭和开启语音。</w:t>
      </w:r>
    </w:p>
    <w:p w:rsidR="00EB61FF" w:rsidRPr="00F3476F" w:rsidRDefault="008B4CCE">
      <w:p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>17、输出波形：正弦波，方波，三角波，疏密波，脉冲调制波，间歇波，锯齿波，</w:t>
      </w:r>
      <w:proofErr w:type="gramStart"/>
      <w:r w:rsidRPr="00F3476F">
        <w:rPr>
          <w:rFonts w:ascii="仿宋" w:eastAsia="仿宋" w:hAnsi="仿宋" w:cs="微软雅黑" w:hint="eastAsia"/>
          <w:sz w:val="28"/>
          <w:szCs w:val="28"/>
        </w:rPr>
        <w:t>混合波十几种</w:t>
      </w:r>
      <w:proofErr w:type="gramEnd"/>
      <w:r w:rsidRPr="00F3476F">
        <w:rPr>
          <w:rFonts w:ascii="仿宋" w:eastAsia="仿宋" w:hAnsi="仿宋" w:cs="微软雅黑" w:hint="eastAsia"/>
          <w:sz w:val="28"/>
          <w:szCs w:val="28"/>
        </w:rPr>
        <w:t>波等十几种波形。</w:t>
      </w:r>
    </w:p>
    <w:p w:rsidR="00EB61FF" w:rsidRPr="00F3476F" w:rsidRDefault="008B4CCE">
      <w:pPr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F3476F">
        <w:rPr>
          <w:rFonts w:ascii="仿宋" w:eastAsia="仿宋" w:hAnsi="仿宋" w:cs="微软雅黑" w:hint="eastAsia"/>
          <w:sz w:val="28"/>
          <w:szCs w:val="28"/>
        </w:rPr>
        <w:t>18、经检验本产品质量符合国家和行业相关标准。</w:t>
      </w:r>
    </w:p>
    <w:p w:rsidR="00EB61FF" w:rsidRDefault="00EB61FF">
      <w:pPr>
        <w:spacing w:line="440" w:lineRule="exact"/>
        <w:rPr>
          <w:rFonts w:ascii="微软雅黑" w:eastAsia="微软雅黑" w:hAnsi="微软雅黑" w:cs="微软雅黑"/>
          <w:sz w:val="24"/>
        </w:rPr>
      </w:pPr>
    </w:p>
    <w:sectPr w:rsidR="00EB61FF">
      <w:pgSz w:w="11906" w:h="16838"/>
      <w:pgMar w:top="850" w:right="1134" w:bottom="85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C217"/>
    <w:multiLevelType w:val="singleLevel"/>
    <w:tmpl w:val="1A0FC21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mQ1NTZjZDliODViZGMyZjA5Mzk2ZGU0OWUwY2QifQ=="/>
  </w:docVars>
  <w:rsids>
    <w:rsidRoot w:val="2B233A54"/>
    <w:rsid w:val="008B4CCE"/>
    <w:rsid w:val="00A44F49"/>
    <w:rsid w:val="00EB61FF"/>
    <w:rsid w:val="00F3476F"/>
    <w:rsid w:val="04311698"/>
    <w:rsid w:val="08B417DF"/>
    <w:rsid w:val="0CB1732A"/>
    <w:rsid w:val="0DA40915"/>
    <w:rsid w:val="0F366C97"/>
    <w:rsid w:val="111855C2"/>
    <w:rsid w:val="13265652"/>
    <w:rsid w:val="150F58C2"/>
    <w:rsid w:val="16D62EBD"/>
    <w:rsid w:val="1A927A52"/>
    <w:rsid w:val="1CD821DC"/>
    <w:rsid w:val="1D16582D"/>
    <w:rsid w:val="20254E55"/>
    <w:rsid w:val="20516659"/>
    <w:rsid w:val="215174B6"/>
    <w:rsid w:val="2B233A54"/>
    <w:rsid w:val="2D421E68"/>
    <w:rsid w:val="2D76356B"/>
    <w:rsid w:val="2D8402B5"/>
    <w:rsid w:val="2EA3705B"/>
    <w:rsid w:val="2EC57B02"/>
    <w:rsid w:val="2ED131F9"/>
    <w:rsid w:val="36420455"/>
    <w:rsid w:val="36C27CC9"/>
    <w:rsid w:val="36C84130"/>
    <w:rsid w:val="37160B79"/>
    <w:rsid w:val="39146F47"/>
    <w:rsid w:val="41522A96"/>
    <w:rsid w:val="43FE67E2"/>
    <w:rsid w:val="449F7879"/>
    <w:rsid w:val="483B1D98"/>
    <w:rsid w:val="4998676F"/>
    <w:rsid w:val="4FE85ACD"/>
    <w:rsid w:val="51067A63"/>
    <w:rsid w:val="5114682E"/>
    <w:rsid w:val="52D3095A"/>
    <w:rsid w:val="55CA4562"/>
    <w:rsid w:val="55E95837"/>
    <w:rsid w:val="569E7A58"/>
    <w:rsid w:val="56AC66F7"/>
    <w:rsid w:val="5F2F6AF9"/>
    <w:rsid w:val="60336387"/>
    <w:rsid w:val="61503D00"/>
    <w:rsid w:val="61E05D2C"/>
    <w:rsid w:val="63357810"/>
    <w:rsid w:val="64BC3464"/>
    <w:rsid w:val="6B190D7A"/>
    <w:rsid w:val="6B5D3C92"/>
    <w:rsid w:val="71113C75"/>
    <w:rsid w:val="7730542B"/>
    <w:rsid w:val="776D7DFF"/>
    <w:rsid w:val="7A4B69B3"/>
    <w:rsid w:val="7A693DB0"/>
    <w:rsid w:val="7B376FC8"/>
    <w:rsid w:val="7DC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5A415"/>
  <w15:docId w15:val="{AF073068-E250-4F69-99F9-F7CE2BC9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Company>DoubleOX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2023-07-21T06:51:00Z</cp:lastPrinted>
  <dcterms:created xsi:type="dcterms:W3CDTF">2017-03-22T06:08:00Z</dcterms:created>
  <dcterms:modified xsi:type="dcterms:W3CDTF">2023-08-01T09:26:00Z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4270947421BD4E51ADD289213B22A4BC</vt:lpwstr>
  </property>
</Properties>
</file>