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5C" w:rsidRDefault="00540D82">
      <w:pPr>
        <w:spacing w:line="360" w:lineRule="auto"/>
        <w:contextualSpacing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手动</w:t>
      </w: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病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床参数</w:t>
      </w:r>
    </w:p>
    <w:p w:rsidR="0068055C" w:rsidRDefault="00540D82" w:rsidP="008B301E">
      <w:pPr>
        <w:spacing w:line="360" w:lineRule="auto"/>
        <w:contextualSpacing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数量</w:t>
      </w:r>
      <w:r w:rsidR="008B301E">
        <w:rPr>
          <w:rFonts w:ascii="仿宋" w:eastAsia="仿宋" w:hAnsi="仿宋" w:cs="仿宋" w:hint="eastAsia"/>
          <w:b/>
          <w:kern w:val="0"/>
          <w:sz w:val="30"/>
          <w:szCs w:val="30"/>
        </w:rPr>
        <w:t>：10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>张</w:t>
      </w:r>
      <w:r w:rsidR="008B301E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                          控制价</w:t>
      </w:r>
      <w:r w:rsidR="00664567">
        <w:rPr>
          <w:rFonts w:ascii="仿宋" w:eastAsia="仿宋" w:hAnsi="仿宋" w:cs="仿宋" w:hint="eastAsia"/>
          <w:b/>
          <w:kern w:val="0"/>
          <w:sz w:val="30"/>
          <w:szCs w:val="30"/>
        </w:rPr>
        <w:t>：2820元/张</w:t>
      </w:r>
    </w:p>
    <w:p w:rsidR="0068055C" w:rsidRDefault="00540D82">
      <w:pPr>
        <w:pStyle w:val="a6"/>
        <w:spacing w:line="440" w:lineRule="exact"/>
        <w:ind w:firstLineChars="0" w:firstLine="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（一）基本参数：</w:t>
      </w:r>
    </w:p>
    <w:p w:rsidR="0068055C" w:rsidRDefault="00540D82">
      <w:pPr>
        <w:spacing w:line="440" w:lineRule="exact"/>
        <w:ind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．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★</w:t>
      </w:r>
      <w:r>
        <w:rPr>
          <w:rFonts w:ascii="仿宋" w:eastAsia="仿宋" w:hAnsi="仿宋" w:cs="宋体" w:hint="eastAsia"/>
          <w:sz w:val="28"/>
          <w:szCs w:val="28"/>
        </w:rPr>
        <w:t>整床</w:t>
      </w:r>
      <w:r>
        <w:rPr>
          <w:rFonts w:ascii="仿宋" w:eastAsia="仿宋" w:hAnsi="仿宋" w:cs="宋体" w:hint="eastAsia"/>
          <w:sz w:val="28"/>
          <w:szCs w:val="28"/>
        </w:rPr>
        <w:t>长度</w:t>
      </w:r>
      <w:r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0(</w:t>
      </w:r>
      <w:r>
        <w:rPr>
          <w:rFonts w:ascii="仿宋" w:eastAsia="仿宋" w:hAnsi="仿宋" w:cs="宋体" w:hint="eastAsia"/>
          <w:kern w:val="0"/>
          <w:sz w:val="24"/>
          <w:szCs w:val="24"/>
        </w:rPr>
        <w:t>±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 xml:space="preserve">0mm) </w:t>
      </w:r>
    </w:p>
    <w:p w:rsidR="0068055C" w:rsidRDefault="00540D82">
      <w:pPr>
        <w:spacing w:line="440" w:lineRule="exact"/>
        <w:ind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宽度</w:t>
      </w:r>
      <w:r>
        <w:rPr>
          <w:rFonts w:ascii="仿宋" w:eastAsia="仿宋" w:hAnsi="仿宋" w:cs="宋体" w:hint="eastAsia"/>
          <w:sz w:val="28"/>
          <w:szCs w:val="28"/>
        </w:rPr>
        <w:t>990(</w:t>
      </w:r>
      <w:r>
        <w:rPr>
          <w:rFonts w:ascii="仿宋" w:eastAsia="仿宋" w:hAnsi="仿宋" w:cs="宋体" w:hint="eastAsia"/>
          <w:sz w:val="28"/>
          <w:szCs w:val="28"/>
        </w:rPr>
        <w:t>±</w:t>
      </w:r>
      <w:r>
        <w:rPr>
          <w:rFonts w:ascii="仿宋" w:eastAsia="仿宋" w:hAnsi="仿宋" w:cs="宋体" w:hint="eastAsia"/>
          <w:sz w:val="28"/>
          <w:szCs w:val="28"/>
        </w:rPr>
        <w:t>10mm)</w:t>
      </w:r>
      <w:r>
        <w:rPr>
          <w:rFonts w:ascii="仿宋" w:eastAsia="仿宋" w:hAnsi="仿宋" w:cs="宋体" w:hint="eastAsia"/>
          <w:sz w:val="28"/>
          <w:szCs w:val="28"/>
        </w:rPr>
        <w:t>、高度</w:t>
      </w:r>
      <w:r>
        <w:rPr>
          <w:rFonts w:ascii="仿宋" w:eastAsia="仿宋" w:hAnsi="仿宋" w:cs="宋体" w:hint="eastAsia"/>
          <w:sz w:val="28"/>
          <w:szCs w:val="28"/>
        </w:rPr>
        <w:t>500mm(</w:t>
      </w:r>
      <w:r>
        <w:rPr>
          <w:rFonts w:ascii="仿宋" w:eastAsia="仿宋" w:hAnsi="仿宋" w:cs="宋体" w:hint="eastAsia"/>
          <w:sz w:val="28"/>
          <w:szCs w:val="28"/>
        </w:rPr>
        <w:t>±</w:t>
      </w:r>
      <w:r>
        <w:rPr>
          <w:rFonts w:ascii="仿宋" w:eastAsia="仿宋" w:hAnsi="仿宋" w:cs="宋体" w:hint="eastAsia"/>
          <w:sz w:val="28"/>
          <w:szCs w:val="28"/>
        </w:rPr>
        <w:t>10mm)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床面宽</w:t>
      </w:r>
      <w:r>
        <w:rPr>
          <w:rFonts w:ascii="仿宋" w:eastAsia="仿宋" w:hAnsi="仿宋" w:cs="宋体" w:hint="eastAsia"/>
          <w:sz w:val="28"/>
          <w:szCs w:val="28"/>
        </w:rPr>
        <w:t>:850mm(</w:t>
      </w:r>
      <w:r>
        <w:rPr>
          <w:rFonts w:ascii="仿宋" w:eastAsia="仿宋" w:hAnsi="仿宋" w:cs="宋体" w:hint="eastAsia"/>
          <w:sz w:val="28"/>
          <w:szCs w:val="28"/>
        </w:rPr>
        <w:t>±</w:t>
      </w:r>
      <w:r>
        <w:rPr>
          <w:rFonts w:ascii="仿宋" w:eastAsia="仿宋" w:hAnsi="仿宋" w:cs="宋体" w:hint="eastAsia"/>
          <w:sz w:val="28"/>
          <w:szCs w:val="28"/>
        </w:rPr>
        <w:t>10mm);</w:t>
      </w:r>
    </w:p>
    <w:p w:rsidR="0068055C" w:rsidRDefault="00540D82">
      <w:pPr>
        <w:spacing w:line="440" w:lineRule="exact"/>
        <w:ind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．背部升降角度：</w:t>
      </w:r>
      <w:r>
        <w:rPr>
          <w:rFonts w:ascii="仿宋" w:eastAsia="仿宋" w:hAnsi="仿宋" w:cs="宋体" w:hint="eastAsia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～</w:t>
      </w:r>
      <w:r>
        <w:rPr>
          <w:rFonts w:ascii="仿宋" w:eastAsia="仿宋" w:hAnsi="仿宋" w:cs="宋体" w:hint="eastAsia"/>
          <w:sz w:val="28"/>
          <w:szCs w:val="28"/>
        </w:rPr>
        <w:t>70</w:t>
      </w:r>
      <w:r>
        <w:rPr>
          <w:rFonts w:ascii="仿宋" w:eastAsia="仿宋" w:hAnsi="仿宋" w:cs="宋体" w:hint="eastAsia"/>
          <w:sz w:val="28"/>
          <w:szCs w:val="28"/>
        </w:rPr>
        <w:t>°；</w:t>
      </w:r>
    </w:p>
    <w:p w:rsidR="0068055C" w:rsidRDefault="00540D82">
      <w:pPr>
        <w:spacing w:line="440" w:lineRule="exact"/>
        <w:ind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．腿部升降角度：</w:t>
      </w:r>
      <w:r>
        <w:rPr>
          <w:rFonts w:ascii="仿宋" w:eastAsia="仿宋" w:hAnsi="仿宋" w:cs="宋体" w:hint="eastAsia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～</w:t>
      </w:r>
      <w:r>
        <w:rPr>
          <w:rFonts w:ascii="仿宋" w:eastAsia="仿宋" w:hAnsi="仿宋" w:cs="宋体" w:hint="eastAsia"/>
          <w:sz w:val="28"/>
          <w:szCs w:val="28"/>
        </w:rPr>
        <w:t>45</w:t>
      </w:r>
      <w:r>
        <w:rPr>
          <w:rFonts w:ascii="仿宋" w:eastAsia="仿宋" w:hAnsi="仿宋" w:cs="宋体" w:hint="eastAsia"/>
          <w:sz w:val="28"/>
          <w:szCs w:val="28"/>
        </w:rPr>
        <w:t>°；</w:t>
      </w:r>
    </w:p>
    <w:p w:rsidR="0068055C" w:rsidRDefault="00540D82">
      <w:pPr>
        <w:spacing w:line="440" w:lineRule="exact"/>
        <w:ind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．最大载荷能力</w:t>
      </w:r>
      <w:r>
        <w:rPr>
          <w:rFonts w:ascii="仿宋" w:eastAsia="仿宋" w:hAnsi="仿宋" w:cs="宋体" w:hint="eastAsia"/>
          <w:sz w:val="28"/>
          <w:szCs w:val="28"/>
        </w:rPr>
        <w:t>200Kg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（二）工艺要求：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焊接工艺：采用焊接机器人自动焊接，使其焊缝均匀渗透、强度高，保证长久使用稳固；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金属表面处理：双层涂层内外防锈处理工艺；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床面板加工工艺：以钢制喷塑制作，并做成凹面一次模压成型，造型大方、透气性能良好表面光洁，四角圆润，拉伸成型，无焊点</w:t>
      </w:r>
      <w:r>
        <w:rPr>
          <w:rFonts w:ascii="仿宋" w:eastAsia="仿宋" w:hAnsi="仿宋" w:cs="宋体" w:hint="eastAsia"/>
          <w:sz w:val="28"/>
          <w:szCs w:val="28"/>
        </w:rPr>
        <w:t>;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>
        <w:rPr>
          <w:rFonts w:ascii="仿宋" w:eastAsia="仿宋" w:hAnsi="仿宋" w:cs="宋体" w:hint="eastAsia"/>
          <w:sz w:val="28"/>
          <w:szCs w:val="28"/>
        </w:rPr>
        <w:t>喷塑工艺：经过</w:t>
      </w:r>
      <w:r>
        <w:rPr>
          <w:rFonts w:ascii="仿宋" w:eastAsia="仿宋" w:hAnsi="仿宋" w:cs="宋体" w:hint="eastAsia"/>
          <w:sz w:val="28"/>
          <w:szCs w:val="28"/>
        </w:rPr>
        <w:t>SGS</w:t>
      </w:r>
      <w:r>
        <w:rPr>
          <w:rFonts w:ascii="仿宋" w:eastAsia="仿宋" w:hAnsi="仿宋" w:cs="宋体" w:hint="eastAsia"/>
          <w:sz w:val="28"/>
          <w:szCs w:val="28"/>
        </w:rPr>
        <w:t>认证，采用国际先进的静电喷塑处理，通过酸洗、磷化、静电喷涂等</w:t>
      </w:r>
      <w:r>
        <w:rPr>
          <w:rFonts w:ascii="仿宋" w:eastAsia="仿宋" w:hAnsi="仿宋" w:cs="宋体" w:hint="eastAsia"/>
          <w:sz w:val="28"/>
          <w:szCs w:val="28"/>
        </w:rPr>
        <w:t>22</w:t>
      </w:r>
      <w:r>
        <w:rPr>
          <w:rFonts w:ascii="仿宋" w:eastAsia="仿宋" w:hAnsi="仿宋" w:cs="宋体" w:hint="eastAsia"/>
          <w:sz w:val="28"/>
          <w:szCs w:val="28"/>
        </w:rPr>
        <w:t>道工序，提</w:t>
      </w:r>
      <w:r>
        <w:rPr>
          <w:rFonts w:ascii="仿宋" w:eastAsia="仿宋" w:hAnsi="仿宋" w:cs="宋体" w:hint="eastAsia"/>
          <w:sz w:val="28"/>
          <w:szCs w:val="28"/>
          <w:lang w:val="en-GB"/>
        </w:rPr>
        <w:t>高病床整体的防腐蚀性能；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塑料加工工艺：采用进口全新工程塑料，杜绝所有二次回料，保证加工生产质量。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（三）床架：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整体床架采用钢骨结构设计，以优质钢材精密焊接，确保整个床体结实牢固平稳；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采用名牌大厂（武钢等）优质冷轧钢管，长×宽为</w:t>
      </w:r>
      <w:r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×</w:t>
      </w:r>
      <w:r>
        <w:rPr>
          <w:rFonts w:ascii="仿宋" w:eastAsia="仿宋" w:hAnsi="仿宋" w:cs="宋体" w:hint="eastAsia"/>
          <w:sz w:val="28"/>
          <w:szCs w:val="28"/>
        </w:rPr>
        <w:t>50mm</w:t>
      </w:r>
      <w:r>
        <w:rPr>
          <w:rFonts w:ascii="仿宋" w:eastAsia="仿宋" w:hAnsi="仿宋" w:cs="宋体" w:hint="eastAsia"/>
          <w:sz w:val="28"/>
          <w:szCs w:val="28"/>
        </w:rPr>
        <w:t>，厚度</w:t>
      </w:r>
      <w:r>
        <w:rPr>
          <w:rFonts w:ascii="仿宋" w:eastAsia="仿宋" w:hAnsi="仿宋" w:cs="宋体" w:hint="eastAsia"/>
          <w:sz w:val="28"/>
          <w:szCs w:val="28"/>
        </w:rPr>
        <w:t>1.5mm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（四）床面板：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网面设计，透气性很好；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背部框架壁厚</w:t>
      </w:r>
      <w:r>
        <w:rPr>
          <w:rFonts w:ascii="仿宋" w:eastAsia="仿宋" w:hAnsi="仿宋" w:cs="宋体" w:hint="eastAsia"/>
          <w:sz w:val="28"/>
          <w:szCs w:val="28"/>
        </w:rPr>
        <w:t>1.2mm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背部床板活动关节双支承卸力结构，支承管轴φ</w:t>
      </w:r>
      <w:r>
        <w:rPr>
          <w:rFonts w:ascii="仿宋" w:eastAsia="仿宋" w:hAnsi="仿宋" w:cs="宋体" w:hint="eastAsia"/>
          <w:sz w:val="28"/>
          <w:szCs w:val="28"/>
        </w:rPr>
        <w:t>32mm</w:t>
      </w:r>
      <w:r>
        <w:rPr>
          <w:rFonts w:ascii="仿宋" w:eastAsia="仿宋" w:hAnsi="仿宋" w:cs="宋体" w:hint="eastAsia"/>
          <w:sz w:val="28"/>
          <w:szCs w:val="28"/>
        </w:rPr>
        <w:t>，厚度</w:t>
      </w:r>
      <w:r>
        <w:rPr>
          <w:rFonts w:ascii="仿宋" w:eastAsia="仿宋" w:hAnsi="仿宋" w:cs="宋体" w:hint="eastAsia"/>
          <w:sz w:val="28"/>
          <w:szCs w:val="28"/>
        </w:rPr>
        <w:t>3.0mm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（五）床头床尾板：</w:t>
      </w:r>
    </w:p>
    <w:p w:rsidR="0068055C" w:rsidRDefault="00540D82">
      <w:pPr>
        <w:spacing w:line="440" w:lineRule="exact"/>
        <w:ind w:leftChars="200" w:left="980" w:hangingChars="200" w:hanging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1.CR</w:t>
      </w:r>
      <w:r>
        <w:rPr>
          <w:rFonts w:ascii="仿宋" w:eastAsia="仿宋" w:hAnsi="仿宋" w:cs="宋体" w:hint="eastAsia"/>
          <w:sz w:val="28"/>
          <w:szCs w:val="28"/>
        </w:rPr>
        <w:t>圆管防火板，强度高，耐腐蚀，耐冲击，易清洗；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床头、床尾与床体连接采用插拔式结钩，装卸方便；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（六）护栏：</w:t>
      </w:r>
    </w:p>
    <w:p w:rsidR="0068055C" w:rsidRDefault="00540D82">
      <w:pPr>
        <w:spacing w:line="4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折叠侧伏式安全护栏一对，管材选用优质航空用铝合金型材，上支座为进口</w:t>
      </w:r>
      <w:r>
        <w:rPr>
          <w:rFonts w:ascii="仿宋" w:eastAsia="仿宋" w:hAnsi="仿宋" w:cs="宋体" w:hint="eastAsia"/>
          <w:sz w:val="28"/>
          <w:szCs w:val="28"/>
        </w:rPr>
        <w:t>ABS</w:t>
      </w:r>
      <w:r>
        <w:rPr>
          <w:rFonts w:ascii="仿宋" w:eastAsia="仿宋" w:hAnsi="仿宋" w:cs="宋体" w:hint="eastAsia"/>
          <w:sz w:val="28"/>
          <w:szCs w:val="28"/>
        </w:rPr>
        <w:t>工程塑料组合而成。每只五支铝合金管立柱，管厚度</w:t>
      </w:r>
      <w:r>
        <w:rPr>
          <w:rFonts w:ascii="仿宋" w:eastAsia="仿宋" w:hAnsi="仿宋" w:cs="宋体" w:hint="eastAsia"/>
          <w:sz w:val="28"/>
          <w:szCs w:val="28"/>
        </w:rPr>
        <w:t>2mm</w:t>
      </w:r>
      <w:r>
        <w:rPr>
          <w:rFonts w:ascii="仿宋" w:eastAsia="仿宋" w:hAnsi="仿宋" w:cs="宋体" w:hint="eastAsia"/>
          <w:sz w:val="28"/>
          <w:szCs w:val="28"/>
        </w:rPr>
        <w:t>，基座采用倒置式结构，易清洁；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护栏上端铝合金型材，长</w:t>
      </w:r>
      <w:r>
        <w:rPr>
          <w:rFonts w:ascii="仿宋" w:eastAsia="仿宋" w:hAnsi="仿宋" w:cs="宋体" w:hint="eastAsia"/>
          <w:sz w:val="28"/>
          <w:szCs w:val="28"/>
        </w:rPr>
        <w:t>1400mm</w:t>
      </w:r>
      <w:r>
        <w:rPr>
          <w:rFonts w:ascii="仿宋" w:eastAsia="仿宋" w:hAnsi="仿宋" w:cs="宋体" w:hint="eastAsia"/>
          <w:sz w:val="28"/>
          <w:szCs w:val="28"/>
        </w:rPr>
        <w:t>，距床垫高</w:t>
      </w:r>
      <w:r>
        <w:rPr>
          <w:rFonts w:ascii="仿宋" w:eastAsia="仿宋" w:hAnsi="仿宋" w:cs="宋体" w:hint="eastAsia"/>
          <w:sz w:val="28"/>
          <w:szCs w:val="28"/>
        </w:rPr>
        <w:t>250mm</w:t>
      </w:r>
      <w:r>
        <w:rPr>
          <w:rFonts w:ascii="仿宋" w:eastAsia="仿宋" w:hAnsi="仿宋" w:cs="宋体" w:hint="eastAsia"/>
          <w:sz w:val="28"/>
          <w:szCs w:val="28"/>
        </w:rPr>
        <w:t>，折叠后低于床垫</w:t>
      </w:r>
      <w:r>
        <w:rPr>
          <w:rFonts w:ascii="仿宋" w:eastAsia="仿宋" w:hAnsi="仿宋" w:cs="宋体" w:hint="eastAsia"/>
          <w:sz w:val="28"/>
          <w:szCs w:val="28"/>
        </w:rPr>
        <w:t>30mm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立柱基座：厚度</w:t>
      </w:r>
      <w:r>
        <w:rPr>
          <w:rFonts w:ascii="仿宋" w:eastAsia="仿宋" w:hAnsi="仿宋" w:cs="宋体" w:hint="eastAsia"/>
          <w:sz w:val="28"/>
          <w:szCs w:val="28"/>
        </w:rPr>
        <w:t>3mm</w:t>
      </w:r>
      <w:r>
        <w:rPr>
          <w:rFonts w:ascii="仿宋" w:eastAsia="仿宋" w:hAnsi="仿宋" w:cs="宋体" w:hint="eastAsia"/>
          <w:sz w:val="28"/>
          <w:szCs w:val="28"/>
        </w:rPr>
        <w:t>，钢板冲压成型，焊接强化处理；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>
        <w:rPr>
          <w:rFonts w:ascii="仿宋" w:eastAsia="仿宋" w:hAnsi="仿宋" w:cs="宋体" w:hint="eastAsia"/>
          <w:sz w:val="28"/>
          <w:szCs w:val="28"/>
        </w:rPr>
        <w:t>手握式开关，操作简便，开关处防夹手设计。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护栏上可放置餐桌板，充分体现出功能的多样性。</w:t>
      </w:r>
    </w:p>
    <w:p w:rsidR="0068055C" w:rsidRDefault="00540D82">
      <w:pPr>
        <w:spacing w:line="44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（七）丝杆：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手摇把：内置φ</w:t>
      </w:r>
      <w:r>
        <w:rPr>
          <w:rFonts w:ascii="仿宋" w:eastAsia="仿宋" w:hAnsi="仿宋" w:cs="宋体" w:hint="eastAsia"/>
          <w:sz w:val="28"/>
          <w:szCs w:val="28"/>
        </w:rPr>
        <w:t>8mm</w:t>
      </w:r>
      <w:r>
        <w:rPr>
          <w:rFonts w:ascii="仿宋" w:eastAsia="仿宋" w:hAnsi="仿宋" w:cs="宋体" w:hint="eastAsia"/>
          <w:sz w:val="28"/>
          <w:szCs w:val="28"/>
        </w:rPr>
        <w:t>钢芯，</w:t>
      </w:r>
      <w:r>
        <w:rPr>
          <w:rFonts w:ascii="仿宋" w:eastAsia="仿宋" w:hAnsi="仿宋" w:cs="宋体" w:hint="eastAsia"/>
          <w:sz w:val="28"/>
          <w:szCs w:val="28"/>
        </w:rPr>
        <w:t>ABS</w:t>
      </w:r>
      <w:r>
        <w:rPr>
          <w:rFonts w:ascii="仿宋" w:eastAsia="仿宋" w:hAnsi="仿宋" w:cs="宋体" w:hint="eastAsia"/>
          <w:sz w:val="28"/>
          <w:szCs w:val="28"/>
        </w:rPr>
        <w:t>材料注塑成型，可推拉折叠，两级开合到位设计，避免一次复位夹手；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回旋体：锰钢合金材料；</w:t>
      </w:r>
    </w:p>
    <w:p w:rsidR="0068055C" w:rsidRDefault="00540D82">
      <w:pPr>
        <w:spacing w:line="440" w:lineRule="exact"/>
        <w:ind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采用精钢螺母，静音、耐磨、寿命长；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（八）脚轮：</w:t>
      </w:r>
    </w:p>
    <w:p w:rsidR="0068055C" w:rsidRDefault="00540D82">
      <w:pPr>
        <w:spacing w:line="440" w:lineRule="exact"/>
        <w:ind w:firstLineChars="150" w:firstLine="435"/>
        <w:jc w:val="left"/>
        <w:rPr>
          <w:rFonts w:ascii="仿宋" w:eastAsia="仿宋" w:hAnsi="仿宋" w:cs="宋体"/>
          <w:sz w:val="28"/>
          <w:szCs w:val="28"/>
        </w:rPr>
      </w:pPr>
      <w:r>
        <w:rPr>
          <w:rStyle w:val="10"/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Style w:val="10"/>
          <w:rFonts w:ascii="仿宋" w:eastAsia="仿宋" w:hAnsi="仿宋" w:cs="宋体" w:hint="eastAsia"/>
          <w:b w:val="0"/>
          <w:sz w:val="28"/>
          <w:szCs w:val="28"/>
        </w:rPr>
        <w:t>选用专业生产厂家所产高强度静音脚轮</w:t>
      </w:r>
      <w:r>
        <w:rPr>
          <w:rStyle w:val="10"/>
          <w:rFonts w:ascii="仿宋" w:eastAsia="仿宋" w:hAnsi="仿宋" w:cs="宋体" w:hint="eastAsia"/>
          <w:sz w:val="28"/>
          <w:szCs w:val="28"/>
        </w:rPr>
        <w:t>；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2.5</w:t>
      </w:r>
      <w:r>
        <w:rPr>
          <w:rFonts w:ascii="仿宋" w:eastAsia="仿宋" w:hAnsi="仿宋" w:cs="宋体" w:hint="eastAsia"/>
          <w:sz w:val="28"/>
          <w:szCs w:val="28"/>
        </w:rPr>
        <w:t>吋控制万向脚轮；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密封自润滑轴承，防水、防尘；</w:t>
      </w:r>
      <w:bookmarkStart w:id="0" w:name="_GoBack"/>
      <w:bookmarkEnd w:id="0"/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>
        <w:rPr>
          <w:rFonts w:ascii="仿宋" w:eastAsia="仿宋" w:hAnsi="仿宋" w:cs="宋体" w:hint="eastAsia"/>
          <w:sz w:val="28"/>
          <w:szCs w:val="28"/>
        </w:rPr>
        <w:t>轮立轴：圆钢主轴，φ</w:t>
      </w:r>
      <w:r>
        <w:rPr>
          <w:rFonts w:ascii="仿宋" w:eastAsia="仿宋" w:hAnsi="仿宋" w:cs="宋体" w:hint="eastAsia"/>
          <w:sz w:val="28"/>
          <w:szCs w:val="28"/>
        </w:rPr>
        <w:t>28mm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双面轮：轮面聚合材料，静音、耐磨。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（九）输液架：</w:t>
      </w:r>
    </w:p>
    <w:p w:rsidR="0068055C" w:rsidRDefault="00540D82">
      <w:pPr>
        <w:spacing w:line="4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304#</w:t>
      </w:r>
      <w:r>
        <w:rPr>
          <w:rFonts w:ascii="仿宋" w:eastAsia="仿宋" w:hAnsi="仿宋" w:cs="宋体" w:hint="eastAsia"/>
          <w:sz w:val="28"/>
          <w:szCs w:val="28"/>
        </w:rPr>
        <w:t>优质不锈钢，φ</w:t>
      </w:r>
      <w:r>
        <w:rPr>
          <w:rFonts w:ascii="仿宋" w:eastAsia="仿宋" w:hAnsi="仿宋" w:cs="宋体" w:hint="eastAsia"/>
          <w:sz w:val="28"/>
          <w:szCs w:val="28"/>
        </w:rPr>
        <w:t>22mm</w:t>
      </w:r>
      <w:r>
        <w:rPr>
          <w:rFonts w:ascii="仿宋" w:eastAsia="仿宋" w:hAnsi="仿宋" w:cs="宋体" w:hint="eastAsia"/>
          <w:sz w:val="28"/>
          <w:szCs w:val="28"/>
        </w:rPr>
        <w:t>，升降自锁式设计，其特点是轻松操作即可达到输液高度，任意调节，操作方便。四爪头挂钩，配金属插座。</w:t>
      </w:r>
    </w:p>
    <w:p w:rsidR="0068055C" w:rsidRDefault="00540D82">
      <w:pPr>
        <w:spacing w:line="4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（十）床垫：</w:t>
      </w:r>
    </w:p>
    <w:p w:rsidR="0068055C" w:rsidRDefault="00540D82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1.</w:t>
      </w:r>
      <w:r>
        <w:rPr>
          <w:rFonts w:ascii="仿宋" w:eastAsia="仿宋" w:hAnsi="仿宋" w:cs="宋体" w:hint="eastAsia"/>
          <w:sz w:val="28"/>
          <w:szCs w:val="28"/>
        </w:rPr>
        <w:t>三折床垫，两侧配有透气孔，长宽与床相配</w:t>
      </w:r>
      <w:r>
        <w:rPr>
          <w:rFonts w:ascii="仿宋" w:eastAsia="仿宋" w:hAnsi="仿宋" w:cs="宋体" w:hint="eastAsia"/>
          <w:sz w:val="28"/>
          <w:szCs w:val="28"/>
        </w:rPr>
        <w:t>;</w:t>
      </w:r>
    </w:p>
    <w:p w:rsidR="0068055C" w:rsidRDefault="00540D82">
      <w:pPr>
        <w:spacing w:line="4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全海绵内胆，医用耐磨防水布外套。</w:t>
      </w:r>
    </w:p>
    <w:p w:rsidR="0068055C" w:rsidRDefault="00540D82">
      <w:pPr>
        <w:spacing w:line="44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（十</w:t>
      </w:r>
      <w:r>
        <w:rPr>
          <w:rFonts w:ascii="仿宋" w:eastAsia="仿宋" w:hAnsi="仿宋" w:cs="宋体" w:hint="eastAsia"/>
          <w:sz w:val="28"/>
          <w:szCs w:val="28"/>
        </w:rPr>
        <w:t>一</w:t>
      </w:r>
      <w:r>
        <w:rPr>
          <w:rFonts w:ascii="仿宋" w:eastAsia="仿宋" w:hAnsi="仿宋" w:cs="宋体" w:hint="eastAsia"/>
          <w:sz w:val="28"/>
          <w:szCs w:val="28"/>
        </w:rPr>
        <w:t>）</w:t>
      </w:r>
    </w:p>
    <w:p w:rsidR="0068055C" w:rsidRDefault="00540D82">
      <w:pPr>
        <w:spacing w:line="4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★</w:t>
      </w:r>
      <w:r>
        <w:rPr>
          <w:rFonts w:ascii="仿宋" w:eastAsia="仿宋" w:hAnsi="仿宋" w:cs="宋体" w:hint="eastAsia"/>
          <w:sz w:val="28"/>
          <w:szCs w:val="28"/>
        </w:rPr>
        <w:t>配置：</w:t>
      </w:r>
      <w:r>
        <w:rPr>
          <w:rFonts w:ascii="仿宋" w:eastAsia="仿宋" w:hAnsi="仿宋" w:cs="宋体" w:hint="eastAsia"/>
          <w:sz w:val="28"/>
          <w:szCs w:val="28"/>
        </w:rPr>
        <w:t>ABS</w:t>
      </w:r>
      <w:r>
        <w:rPr>
          <w:rFonts w:ascii="仿宋" w:eastAsia="仿宋" w:hAnsi="仿宋" w:cs="宋体" w:hint="eastAsia"/>
          <w:sz w:val="28"/>
          <w:szCs w:val="28"/>
        </w:rPr>
        <w:t>床头柜、置物架、餐板、床垫、输液杆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sectPr w:rsidR="0068055C" w:rsidSect="0068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82" w:rsidRDefault="00540D82" w:rsidP="008B301E">
      <w:r>
        <w:separator/>
      </w:r>
    </w:p>
  </w:endnote>
  <w:endnote w:type="continuationSeparator" w:id="1">
    <w:p w:rsidR="00540D82" w:rsidRDefault="00540D82" w:rsidP="008B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82" w:rsidRDefault="00540D82" w:rsidP="008B301E">
      <w:r>
        <w:separator/>
      </w:r>
    </w:p>
  </w:footnote>
  <w:footnote w:type="continuationSeparator" w:id="1">
    <w:p w:rsidR="00540D82" w:rsidRDefault="00540D82" w:rsidP="008B3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1Mjg3Nzg0NWY4ZWMyMzU1ZTdjN2U0MjYxZTBjYzQifQ=="/>
  </w:docVars>
  <w:rsids>
    <w:rsidRoot w:val="00066C6A"/>
    <w:rsid w:val="00066C6A"/>
    <w:rsid w:val="000C466A"/>
    <w:rsid w:val="002C2BBD"/>
    <w:rsid w:val="003066FB"/>
    <w:rsid w:val="00364766"/>
    <w:rsid w:val="00507295"/>
    <w:rsid w:val="00540D82"/>
    <w:rsid w:val="00611ECD"/>
    <w:rsid w:val="00664567"/>
    <w:rsid w:val="0068055C"/>
    <w:rsid w:val="0081210B"/>
    <w:rsid w:val="008B301E"/>
    <w:rsid w:val="00D4478A"/>
    <w:rsid w:val="00E72F68"/>
    <w:rsid w:val="09C17748"/>
    <w:rsid w:val="0AF21917"/>
    <w:rsid w:val="25627D22"/>
    <w:rsid w:val="2A8E5CCA"/>
    <w:rsid w:val="492341E8"/>
    <w:rsid w:val="568C51C0"/>
    <w:rsid w:val="78DC2A78"/>
    <w:rsid w:val="7A00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805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8055C"/>
  </w:style>
  <w:style w:type="paragraph" w:styleId="a3">
    <w:name w:val="Body Text"/>
    <w:basedOn w:val="a"/>
    <w:semiHidden/>
    <w:unhideWhenUsed/>
    <w:qFormat/>
    <w:rsid w:val="0068055C"/>
  </w:style>
  <w:style w:type="paragraph" w:styleId="a4">
    <w:name w:val="footer"/>
    <w:basedOn w:val="a"/>
    <w:link w:val="Char"/>
    <w:qFormat/>
    <w:rsid w:val="0068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8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68055C"/>
    <w:pPr>
      <w:ind w:firstLineChars="200" w:firstLine="420"/>
    </w:pPr>
  </w:style>
  <w:style w:type="character" w:customStyle="1" w:styleId="10">
    <w:name w:val="书籍标题1"/>
    <w:basedOn w:val="a0"/>
    <w:uiPriority w:val="33"/>
    <w:qFormat/>
    <w:rsid w:val="0068055C"/>
    <w:rPr>
      <w:b/>
      <w:bCs/>
      <w:smallCaps/>
      <w:spacing w:val="5"/>
    </w:rPr>
  </w:style>
  <w:style w:type="character" w:customStyle="1" w:styleId="Char0">
    <w:name w:val="页眉 Char"/>
    <w:basedOn w:val="a0"/>
    <w:link w:val="a5"/>
    <w:qFormat/>
    <w:rsid w:val="0068055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805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1008</Characters>
  <Application>Microsoft Office Word</Application>
  <DocSecurity>0</DocSecurity>
  <Lines>8</Lines>
  <Paragraphs>2</Paragraphs>
  <ScaleCrop>false</ScaleCrop>
  <Company>DoubleOX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11</cp:revision>
  <cp:lastPrinted>2024-05-21T01:19:00Z</cp:lastPrinted>
  <dcterms:created xsi:type="dcterms:W3CDTF">2023-06-26T09:02:00Z</dcterms:created>
  <dcterms:modified xsi:type="dcterms:W3CDTF">2024-05-21T01:22:00Z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FF4116F3B4CC4B60BDC64D4724C0ED65_12</vt:lpwstr>
  </property>
</Properties>
</file>